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方正小标宋简体" w:eastAsia="方正小标宋简体" w:cs="方正小标宋简体"/>
          <w:color w:val="auto"/>
          <w:sz w:val="44"/>
          <w:szCs w:val="4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楚雄州20</w:t>
      </w:r>
      <w:r>
        <w:rPr>
          <w:rFonts w:hint="eastAsia" w:ascii="方正小标宋简体" w:hAnsi="方正小标宋简体" w:eastAsia="方正小标宋简体" w:cs="方正小标宋简体"/>
          <w:color w:val="auto"/>
          <w:sz w:val="44"/>
          <w:szCs w:val="44"/>
          <w:lang w:val="en-US" w:eastAsia="zh-CN"/>
        </w:rPr>
        <w:t>24-</w:t>
      </w:r>
      <w:r>
        <w:rPr>
          <w:rFonts w:hint="eastAsia" w:ascii="方正小标宋简体" w:hAnsi="方正小标宋简体" w:eastAsia="方正小标宋简体" w:cs="方正小标宋简体"/>
          <w:color w:val="auto"/>
          <w:sz w:val="44"/>
          <w:szCs w:val="44"/>
        </w:rPr>
        <w:t>202</w:t>
      </w:r>
      <w:r>
        <w:rPr>
          <w:rFonts w:hint="eastAsia" w:ascii="方正小标宋简体" w:hAnsi="方正小标宋简体" w:eastAsia="方正小标宋简体" w:cs="方正小标宋简体"/>
          <w:color w:val="auto"/>
          <w:sz w:val="44"/>
          <w:szCs w:val="44"/>
          <w:lang w:val="en-US" w:eastAsia="zh-CN"/>
        </w:rPr>
        <w:t>6</w:t>
      </w:r>
      <w:r>
        <w:rPr>
          <w:rFonts w:hint="eastAsia" w:ascii="方正小标宋简体" w:hAnsi="方正小标宋简体" w:eastAsia="方正小标宋简体" w:cs="方正小标宋简体"/>
          <w:color w:val="auto"/>
          <w:sz w:val="44"/>
          <w:szCs w:val="44"/>
        </w:rPr>
        <w:t>年中央财政保费补贴</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方正小标宋简体" w:eastAsia="方正小标宋简体" w:cs="方正小标宋简体"/>
          <w:bCs/>
          <w:color w:val="auto"/>
          <w:kern w:val="0"/>
          <w:sz w:val="44"/>
          <w:szCs w:val="44"/>
          <w:lang w:eastAsia="zh-CN"/>
        </w:rPr>
      </w:pPr>
      <w:r>
        <w:rPr>
          <w:rFonts w:hint="eastAsia" w:ascii="方正小标宋简体" w:hAnsi="方正小标宋简体" w:eastAsia="方正小标宋简体" w:cs="方正小标宋简体"/>
          <w:color w:val="auto"/>
          <w:sz w:val="44"/>
          <w:szCs w:val="44"/>
        </w:rPr>
        <w:t>农产品保险</w:t>
      </w:r>
      <w:r>
        <w:rPr>
          <w:rFonts w:hint="eastAsia" w:ascii="方正小标宋简体" w:hAnsi="方正小标宋简体" w:eastAsia="方正小标宋简体" w:cs="方正小标宋简体"/>
          <w:color w:val="auto"/>
          <w:sz w:val="44"/>
          <w:szCs w:val="44"/>
          <w:lang w:val="en-US" w:eastAsia="zh-CN"/>
        </w:rPr>
        <w:t>实施</w:t>
      </w:r>
      <w:r>
        <w:rPr>
          <w:rFonts w:hint="eastAsia" w:ascii="方正小标宋简体" w:hAnsi="方正小标宋简体" w:eastAsia="方正小标宋简体" w:cs="方正小标宋简体"/>
          <w:color w:val="auto"/>
          <w:sz w:val="44"/>
          <w:szCs w:val="44"/>
        </w:rPr>
        <w:t>方案</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方正小标宋简体" w:hAnsi="方正小标宋简体" w:eastAsia="方正小标宋简体" w:cs="方正小标宋简体"/>
          <w:snapToGrid w:val="0"/>
          <w:color w:val="auto"/>
          <w:kern w:val="0"/>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简体" w:cs="Times New Roman"/>
          <w:snapToGrid w:val="0"/>
          <w:color w:val="auto"/>
          <w:kern w:val="0"/>
          <w:sz w:val="32"/>
          <w:szCs w:val="32"/>
        </w:rPr>
      </w:pPr>
      <w:r>
        <w:rPr>
          <w:rFonts w:hint="default" w:ascii="Times New Roman" w:hAnsi="Times New Roman" w:eastAsia="方正仿宋简体" w:cs="Times New Roman"/>
          <w:snapToGrid w:val="0"/>
          <w:color w:val="auto"/>
          <w:kern w:val="0"/>
          <w:sz w:val="32"/>
          <w:szCs w:val="32"/>
        </w:rPr>
        <w:t>根据《中华人民共和国保险法》</w:t>
      </w:r>
      <w:r>
        <w:rPr>
          <w:rFonts w:hint="eastAsia" w:ascii="Times New Roman" w:hAnsi="Times New Roman" w:eastAsia="方正仿宋简体" w:cs="Times New Roman"/>
          <w:snapToGrid w:val="0"/>
          <w:color w:val="auto"/>
          <w:kern w:val="0"/>
          <w:sz w:val="32"/>
          <w:szCs w:val="32"/>
          <w:lang w:eastAsia="zh-CN"/>
        </w:rPr>
        <w:t>、</w:t>
      </w:r>
      <w:r>
        <w:rPr>
          <w:rFonts w:hint="default" w:ascii="Times New Roman" w:hAnsi="Times New Roman" w:eastAsia="方正仿宋简体" w:cs="Times New Roman"/>
          <w:snapToGrid w:val="0"/>
          <w:color w:val="auto"/>
          <w:kern w:val="0"/>
          <w:sz w:val="32"/>
          <w:szCs w:val="32"/>
        </w:rPr>
        <w:t>《农业保险条例》</w:t>
      </w:r>
      <w:r>
        <w:rPr>
          <w:rFonts w:hint="eastAsia" w:eastAsia="方正仿宋简体" w:cs="Times New Roman"/>
          <w:snapToGrid w:val="0"/>
          <w:color w:val="auto"/>
          <w:kern w:val="0"/>
          <w:sz w:val="32"/>
          <w:szCs w:val="32"/>
          <w:lang w:eastAsia="zh-CN"/>
        </w:rPr>
        <w:t>（</w:t>
      </w:r>
      <w:r>
        <w:rPr>
          <w:rFonts w:hint="default" w:ascii="Times New Roman" w:hAnsi="Times New Roman" w:eastAsia="方正仿宋简体" w:cs="Times New Roman"/>
          <w:snapToGrid w:val="0"/>
          <w:color w:val="auto"/>
          <w:kern w:val="0"/>
          <w:sz w:val="32"/>
          <w:szCs w:val="32"/>
        </w:rPr>
        <w:t>国务院令第629号</w:t>
      </w:r>
      <w:r>
        <w:rPr>
          <w:rFonts w:hint="eastAsia" w:eastAsia="方正仿宋简体" w:cs="Times New Roman"/>
          <w:snapToGrid w:val="0"/>
          <w:color w:val="auto"/>
          <w:kern w:val="0"/>
          <w:sz w:val="32"/>
          <w:szCs w:val="32"/>
          <w:lang w:eastAsia="zh-CN"/>
        </w:rPr>
        <w:t>）、</w:t>
      </w:r>
      <w:r>
        <w:rPr>
          <w:rFonts w:hint="default" w:ascii="Times New Roman" w:hAnsi="Times New Roman" w:eastAsia="方正仿宋简体" w:cs="Times New Roman"/>
          <w:snapToGrid w:val="0"/>
          <w:color w:val="auto"/>
          <w:kern w:val="0"/>
          <w:sz w:val="32"/>
          <w:szCs w:val="32"/>
        </w:rPr>
        <w:t>《中央财政农业保险保费补贴管理办法》</w:t>
      </w:r>
      <w:r>
        <w:rPr>
          <w:rFonts w:hint="eastAsia" w:eastAsia="方正仿宋简体" w:cs="Times New Roman"/>
          <w:snapToGrid w:val="0"/>
          <w:color w:val="auto"/>
          <w:kern w:val="0"/>
          <w:sz w:val="32"/>
          <w:szCs w:val="32"/>
          <w:lang w:eastAsia="zh-CN"/>
        </w:rPr>
        <w:t>（</w:t>
      </w:r>
      <w:r>
        <w:rPr>
          <w:rFonts w:hint="default" w:ascii="Times New Roman" w:hAnsi="Times New Roman" w:eastAsia="方正仿宋简体" w:cs="Times New Roman"/>
          <w:snapToGrid w:val="0"/>
          <w:color w:val="auto"/>
          <w:kern w:val="0"/>
          <w:sz w:val="32"/>
          <w:szCs w:val="32"/>
        </w:rPr>
        <w:t>财金〔20</w:t>
      </w:r>
      <w:r>
        <w:rPr>
          <w:rFonts w:hint="default" w:ascii="Times New Roman" w:hAnsi="Times New Roman" w:eastAsia="方正仿宋简体" w:cs="Times New Roman"/>
          <w:snapToGrid w:val="0"/>
          <w:color w:val="auto"/>
          <w:kern w:val="0"/>
          <w:sz w:val="32"/>
          <w:szCs w:val="32"/>
          <w:lang w:val="en-US" w:eastAsia="zh-CN"/>
        </w:rPr>
        <w:t>2</w:t>
      </w:r>
      <w:r>
        <w:rPr>
          <w:rFonts w:hint="eastAsia" w:eastAsia="方正仿宋简体" w:cs="Times New Roman"/>
          <w:snapToGrid w:val="0"/>
          <w:color w:val="auto"/>
          <w:kern w:val="0"/>
          <w:sz w:val="32"/>
          <w:szCs w:val="32"/>
          <w:lang w:val="en-US" w:eastAsia="zh-CN"/>
        </w:rPr>
        <w:t>1</w:t>
      </w:r>
      <w:r>
        <w:rPr>
          <w:rFonts w:hint="default" w:ascii="Times New Roman" w:hAnsi="Times New Roman" w:eastAsia="方正仿宋简体" w:cs="Times New Roman"/>
          <w:snapToGrid w:val="0"/>
          <w:color w:val="auto"/>
          <w:kern w:val="0"/>
          <w:sz w:val="32"/>
          <w:szCs w:val="32"/>
        </w:rPr>
        <w:t>〕130号</w:t>
      </w:r>
      <w:r>
        <w:rPr>
          <w:rFonts w:hint="eastAsia" w:eastAsia="方正仿宋简体" w:cs="Times New Roman"/>
          <w:snapToGrid w:val="0"/>
          <w:color w:val="auto"/>
          <w:kern w:val="0"/>
          <w:sz w:val="32"/>
          <w:szCs w:val="32"/>
          <w:lang w:eastAsia="zh-CN"/>
        </w:rPr>
        <w:t>）</w:t>
      </w:r>
      <w:r>
        <w:rPr>
          <w:rFonts w:hint="eastAsia" w:ascii="Times New Roman" w:hAnsi="Times New Roman" w:eastAsia="方正仿宋简体" w:cs="Times New Roman"/>
          <w:snapToGrid w:val="0"/>
          <w:color w:val="auto"/>
          <w:kern w:val="0"/>
          <w:sz w:val="32"/>
          <w:szCs w:val="32"/>
          <w:lang w:eastAsia="zh-CN"/>
        </w:rPr>
        <w:t>、</w:t>
      </w:r>
      <w:r>
        <w:rPr>
          <w:rFonts w:hint="default" w:ascii="Times New Roman" w:hAnsi="Times New Roman" w:eastAsia="方正仿宋简体" w:cs="Times New Roman"/>
          <w:snapToGrid w:val="0"/>
          <w:color w:val="auto"/>
          <w:kern w:val="0"/>
          <w:sz w:val="32"/>
          <w:szCs w:val="32"/>
        </w:rPr>
        <w:t>《关于扩大三大粮食作物完全成本保险和种植收入保险实施范围至全国所有产粮大县的通知》（财金〔20</w:t>
      </w:r>
      <w:r>
        <w:rPr>
          <w:rFonts w:hint="default" w:ascii="Times New Roman" w:hAnsi="Times New Roman" w:eastAsia="方正仿宋简体" w:cs="Times New Roman"/>
          <w:snapToGrid w:val="0"/>
          <w:color w:val="auto"/>
          <w:kern w:val="0"/>
          <w:sz w:val="32"/>
          <w:szCs w:val="32"/>
          <w:lang w:val="en-US" w:eastAsia="zh-CN"/>
        </w:rPr>
        <w:t>23</w:t>
      </w:r>
      <w:r>
        <w:rPr>
          <w:rFonts w:hint="default" w:ascii="Times New Roman" w:hAnsi="Times New Roman" w:eastAsia="方正仿宋简体" w:cs="Times New Roman"/>
          <w:snapToGrid w:val="0"/>
          <w:color w:val="auto"/>
          <w:kern w:val="0"/>
          <w:sz w:val="32"/>
          <w:szCs w:val="32"/>
        </w:rPr>
        <w:t>〕59号）</w:t>
      </w:r>
      <w:r>
        <w:rPr>
          <w:rFonts w:hint="eastAsia" w:ascii="Times New Roman" w:hAnsi="Times New Roman" w:eastAsia="方正仿宋简体" w:cs="Times New Roman"/>
          <w:snapToGrid w:val="0"/>
          <w:color w:val="auto"/>
          <w:kern w:val="0"/>
          <w:sz w:val="32"/>
          <w:szCs w:val="32"/>
          <w:lang w:eastAsia="zh-CN"/>
        </w:rPr>
        <w:t>、</w:t>
      </w:r>
      <w:r>
        <w:rPr>
          <w:rFonts w:hint="default" w:ascii="Times New Roman" w:hAnsi="Times New Roman" w:eastAsia="方正仿宋简体" w:cs="Times New Roman"/>
          <w:snapToGrid w:val="0"/>
          <w:color w:val="auto"/>
          <w:kern w:val="0"/>
          <w:sz w:val="32"/>
          <w:szCs w:val="32"/>
        </w:rPr>
        <w:t>《云南省农业保险保费补贴资金管理实施细则》</w:t>
      </w:r>
      <w:r>
        <w:rPr>
          <w:rFonts w:hint="eastAsia" w:eastAsia="方正仿宋简体" w:cs="Times New Roman"/>
          <w:snapToGrid w:val="0"/>
          <w:color w:val="auto"/>
          <w:kern w:val="0"/>
          <w:sz w:val="32"/>
          <w:szCs w:val="32"/>
          <w:lang w:eastAsia="zh-CN"/>
        </w:rPr>
        <w:t>（</w:t>
      </w:r>
      <w:r>
        <w:rPr>
          <w:rFonts w:hint="default" w:ascii="Times New Roman" w:hAnsi="Times New Roman" w:eastAsia="方正仿宋简体" w:cs="Times New Roman"/>
          <w:snapToGrid w:val="0"/>
          <w:color w:val="auto"/>
          <w:kern w:val="0"/>
          <w:sz w:val="32"/>
          <w:szCs w:val="32"/>
        </w:rPr>
        <w:t>云财规〔20</w:t>
      </w:r>
      <w:r>
        <w:rPr>
          <w:rFonts w:hint="default" w:ascii="Times New Roman" w:hAnsi="Times New Roman" w:eastAsia="方正仿宋简体" w:cs="Times New Roman"/>
          <w:snapToGrid w:val="0"/>
          <w:color w:val="auto"/>
          <w:kern w:val="0"/>
          <w:sz w:val="32"/>
          <w:szCs w:val="32"/>
          <w:lang w:val="en-US" w:eastAsia="zh-CN"/>
        </w:rPr>
        <w:t>2</w:t>
      </w:r>
      <w:r>
        <w:rPr>
          <w:rFonts w:hint="eastAsia" w:ascii="Times New Roman" w:hAnsi="Times New Roman" w:eastAsia="方正仿宋简体" w:cs="Times New Roman"/>
          <w:snapToGrid w:val="0"/>
          <w:color w:val="auto"/>
          <w:kern w:val="0"/>
          <w:sz w:val="32"/>
          <w:szCs w:val="32"/>
          <w:lang w:val="en-US" w:eastAsia="zh-CN"/>
        </w:rPr>
        <w:t>2</w:t>
      </w:r>
      <w:r>
        <w:rPr>
          <w:rFonts w:hint="default" w:ascii="Times New Roman" w:hAnsi="Times New Roman" w:eastAsia="方正仿宋简体" w:cs="Times New Roman"/>
          <w:snapToGrid w:val="0"/>
          <w:color w:val="auto"/>
          <w:kern w:val="0"/>
          <w:sz w:val="32"/>
          <w:szCs w:val="32"/>
        </w:rPr>
        <w:t>〕19号</w:t>
      </w:r>
      <w:r>
        <w:rPr>
          <w:rFonts w:hint="eastAsia" w:eastAsia="方正仿宋简体" w:cs="Times New Roman"/>
          <w:snapToGrid w:val="0"/>
          <w:color w:val="auto"/>
          <w:kern w:val="0"/>
          <w:sz w:val="32"/>
          <w:szCs w:val="32"/>
          <w:lang w:eastAsia="zh-CN"/>
        </w:rPr>
        <w:t>）</w:t>
      </w:r>
      <w:r>
        <w:rPr>
          <w:rFonts w:hint="eastAsia" w:ascii="Times New Roman" w:hAnsi="Times New Roman" w:eastAsia="方正仿宋简体" w:cs="Times New Roman"/>
          <w:snapToGrid w:val="0"/>
          <w:color w:val="auto"/>
          <w:kern w:val="0"/>
          <w:sz w:val="32"/>
          <w:szCs w:val="32"/>
          <w:lang w:eastAsia="zh-CN"/>
        </w:rPr>
        <w:t>、</w:t>
      </w:r>
      <w:r>
        <w:rPr>
          <w:rFonts w:hint="default" w:ascii="Times New Roman" w:hAnsi="Times New Roman" w:eastAsia="方正仿宋简体" w:cs="Times New Roman"/>
          <w:snapToGrid w:val="0"/>
          <w:color w:val="auto"/>
          <w:kern w:val="0"/>
          <w:sz w:val="32"/>
          <w:szCs w:val="32"/>
        </w:rPr>
        <w:t>《</w:t>
      </w:r>
      <w:r>
        <w:rPr>
          <w:rFonts w:hint="eastAsia" w:ascii="Times New Roman" w:hAnsi="Times New Roman" w:eastAsia="方正仿宋简体" w:cs="Times New Roman"/>
          <w:snapToGrid w:val="0"/>
          <w:color w:val="auto"/>
          <w:kern w:val="0"/>
          <w:sz w:val="32"/>
          <w:szCs w:val="32"/>
          <w:lang w:val="en-US" w:eastAsia="zh-CN"/>
        </w:rPr>
        <w:t>云南省实施</w:t>
      </w:r>
      <w:r>
        <w:rPr>
          <w:rFonts w:hint="eastAsia" w:ascii="Times New Roman" w:hAnsi="Times New Roman" w:eastAsia="方正仿宋简体" w:cs="Times New Roman"/>
          <w:snapToGrid w:val="0"/>
          <w:color w:val="auto"/>
          <w:kern w:val="0"/>
          <w:sz w:val="32"/>
          <w:szCs w:val="32"/>
        </w:rPr>
        <w:t>中央财政保费补贴农产品保险</w:t>
      </w:r>
      <w:r>
        <w:rPr>
          <w:rFonts w:hint="eastAsia" w:ascii="Times New Roman" w:hAnsi="Times New Roman" w:eastAsia="方正仿宋简体" w:cs="Times New Roman"/>
          <w:snapToGrid w:val="0"/>
          <w:color w:val="auto"/>
          <w:kern w:val="0"/>
          <w:sz w:val="32"/>
          <w:szCs w:val="32"/>
          <w:lang w:val="en-US" w:eastAsia="zh-CN"/>
        </w:rPr>
        <w:t>工作</w:t>
      </w:r>
      <w:r>
        <w:rPr>
          <w:rFonts w:hint="eastAsia" w:ascii="Times New Roman" w:hAnsi="Times New Roman" w:eastAsia="方正仿宋简体" w:cs="Times New Roman"/>
          <w:snapToGrid w:val="0"/>
          <w:color w:val="auto"/>
          <w:kern w:val="0"/>
          <w:sz w:val="32"/>
          <w:szCs w:val="32"/>
        </w:rPr>
        <w:t>方案</w:t>
      </w:r>
      <w:r>
        <w:rPr>
          <w:rFonts w:hint="eastAsia" w:ascii="Times New Roman" w:hAnsi="Times New Roman" w:eastAsia="方正仿宋简体" w:cs="Times New Roman"/>
          <w:snapToGrid w:val="0"/>
          <w:color w:val="auto"/>
          <w:kern w:val="0"/>
          <w:sz w:val="32"/>
          <w:szCs w:val="32"/>
          <w:lang w:eastAsia="zh-CN"/>
        </w:rPr>
        <w:t>（</w:t>
      </w:r>
      <w:r>
        <w:rPr>
          <w:rFonts w:hint="eastAsia" w:ascii="Times New Roman" w:hAnsi="Times New Roman" w:eastAsia="方正仿宋简体" w:cs="Times New Roman"/>
          <w:snapToGrid w:val="0"/>
          <w:color w:val="auto"/>
          <w:kern w:val="0"/>
          <w:sz w:val="32"/>
          <w:szCs w:val="32"/>
        </w:rPr>
        <w:t>20</w:t>
      </w:r>
      <w:r>
        <w:rPr>
          <w:rFonts w:hint="eastAsia" w:ascii="Times New Roman" w:hAnsi="Times New Roman" w:eastAsia="方正仿宋简体" w:cs="Times New Roman"/>
          <w:snapToGrid w:val="0"/>
          <w:color w:val="auto"/>
          <w:kern w:val="0"/>
          <w:sz w:val="32"/>
          <w:szCs w:val="32"/>
          <w:lang w:val="en-US" w:eastAsia="zh-CN"/>
        </w:rPr>
        <w:t>24-</w:t>
      </w:r>
      <w:r>
        <w:rPr>
          <w:rFonts w:hint="eastAsia" w:ascii="Times New Roman" w:hAnsi="Times New Roman" w:eastAsia="方正仿宋简体" w:cs="Times New Roman"/>
          <w:snapToGrid w:val="0"/>
          <w:color w:val="auto"/>
          <w:kern w:val="0"/>
          <w:sz w:val="32"/>
          <w:szCs w:val="32"/>
        </w:rPr>
        <w:t>20</w:t>
      </w:r>
      <w:r>
        <w:rPr>
          <w:rFonts w:hint="eastAsia" w:ascii="Times New Roman" w:hAnsi="Times New Roman" w:eastAsia="方正仿宋简体" w:cs="Times New Roman"/>
          <w:snapToGrid w:val="0"/>
          <w:color w:val="auto"/>
          <w:kern w:val="0"/>
          <w:sz w:val="32"/>
          <w:szCs w:val="32"/>
          <w:lang w:val="en-US" w:eastAsia="zh-CN"/>
        </w:rPr>
        <w:t>26</w:t>
      </w:r>
      <w:r>
        <w:rPr>
          <w:rFonts w:hint="eastAsia" w:ascii="Times New Roman" w:hAnsi="Times New Roman" w:eastAsia="方正仿宋简体" w:cs="Times New Roman"/>
          <w:snapToGrid w:val="0"/>
          <w:color w:val="auto"/>
          <w:kern w:val="0"/>
          <w:sz w:val="32"/>
          <w:szCs w:val="32"/>
        </w:rPr>
        <w:t>年</w:t>
      </w:r>
      <w:r>
        <w:rPr>
          <w:rFonts w:hint="eastAsia" w:ascii="Times New Roman" w:hAnsi="Times New Roman" w:eastAsia="方正仿宋简体" w:cs="Times New Roman"/>
          <w:snapToGrid w:val="0"/>
          <w:color w:val="auto"/>
          <w:kern w:val="0"/>
          <w:sz w:val="32"/>
          <w:szCs w:val="32"/>
          <w:lang w:eastAsia="zh-CN"/>
        </w:rPr>
        <w:t>）</w:t>
      </w:r>
      <w:r>
        <w:rPr>
          <w:rFonts w:hint="default" w:ascii="Times New Roman" w:hAnsi="Times New Roman" w:eastAsia="方正仿宋简体" w:cs="Times New Roman"/>
          <w:snapToGrid w:val="0"/>
          <w:color w:val="auto"/>
          <w:kern w:val="0"/>
          <w:sz w:val="32"/>
          <w:szCs w:val="32"/>
        </w:rPr>
        <w:t>》（云</w:t>
      </w:r>
      <w:r>
        <w:rPr>
          <w:rFonts w:hint="eastAsia" w:ascii="Times New Roman" w:hAnsi="Times New Roman" w:eastAsia="方正仿宋简体" w:cs="Times New Roman"/>
          <w:snapToGrid w:val="0"/>
          <w:color w:val="auto"/>
          <w:kern w:val="0"/>
          <w:sz w:val="32"/>
          <w:szCs w:val="32"/>
          <w:lang w:val="en-US" w:eastAsia="zh-CN"/>
        </w:rPr>
        <w:t>财规</w:t>
      </w:r>
      <w:r>
        <w:rPr>
          <w:rFonts w:hint="default" w:ascii="Times New Roman" w:hAnsi="Times New Roman" w:eastAsia="方正仿宋简体" w:cs="Times New Roman"/>
          <w:snapToGrid w:val="0"/>
          <w:color w:val="auto"/>
          <w:kern w:val="0"/>
          <w:sz w:val="32"/>
          <w:szCs w:val="32"/>
        </w:rPr>
        <w:t>〔20</w:t>
      </w:r>
      <w:r>
        <w:rPr>
          <w:rFonts w:hint="default" w:ascii="Times New Roman" w:hAnsi="Times New Roman" w:eastAsia="方正仿宋简体" w:cs="Times New Roman"/>
          <w:snapToGrid w:val="0"/>
          <w:color w:val="auto"/>
          <w:kern w:val="0"/>
          <w:sz w:val="32"/>
          <w:szCs w:val="32"/>
          <w:lang w:val="en-US" w:eastAsia="zh-CN"/>
        </w:rPr>
        <w:t>2</w:t>
      </w:r>
      <w:r>
        <w:rPr>
          <w:rFonts w:hint="eastAsia" w:ascii="Times New Roman" w:hAnsi="Times New Roman" w:eastAsia="方正仿宋简体" w:cs="Times New Roman"/>
          <w:snapToGrid w:val="0"/>
          <w:color w:val="auto"/>
          <w:kern w:val="0"/>
          <w:sz w:val="32"/>
          <w:szCs w:val="32"/>
          <w:lang w:val="en-US" w:eastAsia="zh-CN"/>
        </w:rPr>
        <w:t>4</w:t>
      </w:r>
      <w:r>
        <w:rPr>
          <w:rFonts w:hint="default" w:ascii="Times New Roman" w:hAnsi="Times New Roman" w:eastAsia="方正仿宋简体" w:cs="Times New Roman"/>
          <w:snapToGrid w:val="0"/>
          <w:color w:val="auto"/>
          <w:kern w:val="0"/>
          <w:sz w:val="32"/>
          <w:szCs w:val="32"/>
        </w:rPr>
        <w:t>〕</w:t>
      </w:r>
      <w:r>
        <w:rPr>
          <w:rFonts w:hint="eastAsia" w:ascii="Times New Roman" w:hAnsi="Times New Roman" w:eastAsia="方正仿宋简体" w:cs="Times New Roman"/>
          <w:snapToGrid w:val="0"/>
          <w:color w:val="auto"/>
          <w:kern w:val="0"/>
          <w:sz w:val="32"/>
          <w:szCs w:val="32"/>
          <w:lang w:val="en-US" w:eastAsia="zh-CN"/>
        </w:rPr>
        <w:t>5</w:t>
      </w:r>
      <w:r>
        <w:rPr>
          <w:rFonts w:hint="default" w:ascii="Times New Roman" w:hAnsi="Times New Roman" w:eastAsia="方正仿宋简体" w:cs="Times New Roman"/>
          <w:snapToGrid w:val="0"/>
          <w:color w:val="auto"/>
          <w:kern w:val="0"/>
          <w:sz w:val="32"/>
          <w:szCs w:val="32"/>
        </w:rPr>
        <w:t>号）等</w:t>
      </w:r>
      <w:r>
        <w:rPr>
          <w:rFonts w:hint="eastAsia" w:ascii="Times New Roman" w:hAnsi="Times New Roman" w:eastAsia="方正仿宋简体" w:cs="Times New Roman"/>
          <w:snapToGrid w:val="0"/>
          <w:color w:val="auto"/>
          <w:kern w:val="0"/>
          <w:sz w:val="32"/>
          <w:szCs w:val="32"/>
          <w:lang w:eastAsia="zh-CN"/>
        </w:rPr>
        <w:t>规定</w:t>
      </w:r>
      <w:r>
        <w:rPr>
          <w:rFonts w:hint="default" w:ascii="Times New Roman" w:hAnsi="Times New Roman" w:eastAsia="方正仿宋简体" w:cs="Times New Roman"/>
          <w:snapToGrid w:val="0"/>
          <w:color w:val="auto"/>
          <w:kern w:val="0"/>
          <w:sz w:val="32"/>
          <w:szCs w:val="32"/>
        </w:rPr>
        <w:t>，为充分发挥财政保费补贴引导作用，加快我州政策性农业保险保障水平，提高农业保险广度和深度，</w:t>
      </w:r>
      <w:r>
        <w:rPr>
          <w:rFonts w:hint="eastAsia" w:ascii="Times New Roman" w:hAnsi="Times New Roman" w:eastAsia="方正仿宋简体" w:cs="Times New Roman"/>
          <w:snapToGrid w:val="0"/>
          <w:color w:val="auto"/>
          <w:kern w:val="0"/>
          <w:sz w:val="32"/>
          <w:szCs w:val="32"/>
          <w:lang w:eastAsia="zh-CN"/>
        </w:rPr>
        <w:t>服务保障粮食和重要农产品安全</w:t>
      </w:r>
      <w:r>
        <w:rPr>
          <w:rFonts w:hint="default" w:ascii="Times New Roman" w:hAnsi="Times New Roman" w:eastAsia="方正仿宋简体" w:cs="Times New Roman"/>
          <w:snapToGrid w:val="0"/>
          <w:color w:val="auto"/>
          <w:kern w:val="0"/>
          <w:sz w:val="32"/>
          <w:szCs w:val="32"/>
        </w:rPr>
        <w:t>，</w:t>
      </w:r>
      <w:r>
        <w:rPr>
          <w:rFonts w:hint="eastAsia" w:ascii="Times New Roman" w:hAnsi="Times New Roman" w:eastAsia="方正仿宋简体" w:cs="Times New Roman"/>
          <w:snapToGrid w:val="0"/>
          <w:color w:val="auto"/>
          <w:kern w:val="0"/>
          <w:sz w:val="32"/>
          <w:szCs w:val="32"/>
          <w:lang w:eastAsia="zh-CN"/>
        </w:rPr>
        <w:t>助力乡村振兴，</w:t>
      </w:r>
      <w:r>
        <w:rPr>
          <w:rFonts w:hint="default" w:ascii="Times New Roman" w:hAnsi="Times New Roman" w:eastAsia="方正仿宋简体" w:cs="Times New Roman"/>
          <w:snapToGrid w:val="0"/>
          <w:color w:val="auto"/>
          <w:kern w:val="0"/>
          <w:sz w:val="32"/>
          <w:szCs w:val="32"/>
        </w:rPr>
        <w:t>现制定如下方案。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方正黑体简体" w:hAnsi="方正黑体简体" w:eastAsia="方正黑体简体" w:cs="方正黑体简体"/>
          <w:snapToGrid w:val="0"/>
          <w:color w:val="auto"/>
          <w:kern w:val="0"/>
          <w:sz w:val="32"/>
          <w:szCs w:val="32"/>
        </w:rPr>
      </w:pPr>
      <w:r>
        <w:rPr>
          <w:rFonts w:hint="eastAsia" w:ascii="方正黑体简体" w:hAnsi="方正黑体简体" w:eastAsia="方正黑体简体" w:cs="方正黑体简体"/>
          <w:snapToGrid w:val="0"/>
          <w:color w:val="auto"/>
          <w:kern w:val="0"/>
          <w:sz w:val="32"/>
          <w:szCs w:val="32"/>
        </w:rPr>
        <w:t>一、指导思想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以习近平新时代中国特色社会主义思想为指导，深入贯彻党的二十大精神，围绕实施推进乡村</w:t>
      </w:r>
      <w:r>
        <w:rPr>
          <w:rFonts w:hint="eastAsia" w:eastAsia="方正仿宋简体" w:cs="Times New Roman"/>
          <w:color w:val="auto"/>
          <w:sz w:val="32"/>
          <w:szCs w:val="32"/>
          <w:lang w:eastAsia="zh-CN"/>
        </w:rPr>
        <w:t>全面</w:t>
      </w:r>
      <w:r>
        <w:rPr>
          <w:rFonts w:hint="default" w:ascii="Times New Roman" w:hAnsi="Times New Roman" w:eastAsia="方正仿宋简体" w:cs="Times New Roman"/>
          <w:color w:val="auto"/>
          <w:sz w:val="32"/>
          <w:szCs w:val="32"/>
        </w:rPr>
        <w:t>振兴，以服务</w:t>
      </w:r>
      <w:r>
        <w:rPr>
          <w:rFonts w:hint="eastAsia"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三农</w:t>
      </w:r>
      <w:r>
        <w:rPr>
          <w:rFonts w:hint="eastAsia"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、保障民生为宗旨，遵循</w:t>
      </w:r>
      <w:r>
        <w:rPr>
          <w:rFonts w:hint="eastAsia"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政府引导、市场运作、自主自愿、协同推进</w:t>
      </w:r>
      <w:r>
        <w:rPr>
          <w:rFonts w:hint="eastAsia"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原则，优化完善农业保险补贴政策，有效促进农业保险提质扩面，持续规范农业保险市场秩序，大力推动农业保险高质量发展。到2026年，基本建成功能完善、运行规范，与</w:t>
      </w:r>
      <w:r>
        <w:rPr>
          <w:rFonts w:hint="eastAsia" w:eastAsia="方正仿宋简体" w:cs="Times New Roman"/>
          <w:color w:val="auto"/>
          <w:sz w:val="32"/>
          <w:szCs w:val="32"/>
          <w:lang w:eastAsia="zh-CN"/>
        </w:rPr>
        <w:t>楚雄州</w:t>
      </w:r>
      <w:r>
        <w:rPr>
          <w:rFonts w:hint="default" w:ascii="Times New Roman" w:hAnsi="Times New Roman" w:eastAsia="方正仿宋简体" w:cs="Times New Roman"/>
          <w:color w:val="auto"/>
          <w:sz w:val="32"/>
          <w:szCs w:val="32"/>
        </w:rPr>
        <w:t>农业现代化发展阶段相适应，与农业主体风险保障需求相契合的多层次农业保险体系，农业保险规模持续扩大，实现补贴有效率、产业有保障、农民得实惠、机构可持续的多赢格局。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方正黑体简体" w:cs="Times New Roman"/>
          <w:snapToGrid w:val="0"/>
          <w:color w:val="auto"/>
          <w:kern w:val="0"/>
          <w:sz w:val="32"/>
          <w:szCs w:val="32"/>
          <w:lang w:eastAsia="zh-CN"/>
        </w:rPr>
      </w:pPr>
      <w:r>
        <w:rPr>
          <w:rFonts w:hint="eastAsia" w:ascii="方正黑体简体" w:hAnsi="方正黑体简体" w:eastAsia="方正黑体简体" w:cs="方正黑体简体"/>
          <w:snapToGrid w:val="0"/>
          <w:color w:val="auto"/>
          <w:kern w:val="0"/>
          <w:sz w:val="32"/>
          <w:szCs w:val="32"/>
        </w:rPr>
        <w:t>二、</w:t>
      </w:r>
      <w:r>
        <w:rPr>
          <w:rFonts w:hint="eastAsia" w:ascii="方正黑体简体" w:hAnsi="方正黑体简体" w:eastAsia="方正黑体简体" w:cs="方正黑体简体"/>
          <w:snapToGrid w:val="0"/>
          <w:color w:val="auto"/>
          <w:kern w:val="0"/>
          <w:sz w:val="32"/>
          <w:szCs w:val="32"/>
          <w:lang w:val="en-US" w:eastAsia="zh-CN"/>
        </w:rPr>
        <w:t>主要任务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snapToGrid w:val="0"/>
          <w:color w:val="auto"/>
          <w:kern w:val="0"/>
          <w:sz w:val="32"/>
          <w:szCs w:val="32"/>
        </w:rPr>
      </w:pPr>
      <w:r>
        <w:rPr>
          <w:rFonts w:hint="eastAsia" w:ascii="方正楷体简体" w:hAnsi="方正楷体简体" w:eastAsia="方正楷体简体" w:cs="方正楷体简体"/>
          <w:snapToGrid w:val="0"/>
          <w:color w:val="auto"/>
          <w:kern w:val="0"/>
          <w:sz w:val="32"/>
          <w:szCs w:val="32"/>
        </w:rPr>
        <w:t>（一）</w:t>
      </w:r>
      <w:r>
        <w:rPr>
          <w:rFonts w:hint="eastAsia" w:ascii="方正楷体简体" w:hAnsi="方正楷体简体" w:eastAsia="方正楷体简体" w:cs="方正楷体简体"/>
          <w:snapToGrid w:val="0"/>
          <w:color w:val="auto"/>
          <w:kern w:val="0"/>
          <w:sz w:val="32"/>
          <w:szCs w:val="32"/>
          <w:lang w:val="en-US" w:eastAsia="zh-CN"/>
        </w:rPr>
        <w:t>稳步扩大政策性农业保险覆盖面</w:t>
      </w:r>
      <w:r>
        <w:rPr>
          <w:rFonts w:hint="eastAsia" w:ascii="方正楷体简体" w:hAnsi="方正楷体简体" w:eastAsia="方正楷体简体" w:cs="方正楷体简体"/>
          <w:snapToGrid w:val="0"/>
          <w:color w:val="auto"/>
          <w:kern w:val="0"/>
          <w:sz w:val="32"/>
          <w:szCs w:val="32"/>
        </w:rPr>
        <w:t>。</w:t>
      </w:r>
      <w:r>
        <w:rPr>
          <w:rFonts w:hint="eastAsia" w:ascii="Times New Roman" w:hAnsi="Times New Roman" w:eastAsia="方正仿宋简体" w:cs="Times New Roman"/>
          <w:color w:val="auto"/>
          <w:sz w:val="32"/>
          <w:szCs w:val="32"/>
          <w:lang w:val="en-US" w:eastAsia="zh-CN"/>
        </w:rPr>
        <w:t>重点聚焦稳步扩大粮食、生猪等大宗农产品保险覆盖面，提高农业保险投保率，实现愿保尽保。</w:t>
      </w:r>
      <w:r>
        <w:rPr>
          <w:rFonts w:hint="eastAsia" w:eastAsia="方正仿宋简体" w:cs="Times New Roman"/>
          <w:color w:val="auto"/>
          <w:sz w:val="32"/>
          <w:szCs w:val="32"/>
          <w:lang w:val="en-US" w:eastAsia="zh-CN"/>
        </w:rPr>
        <w:t>对上一年度中央财政奖励的产粮大县坚持按照自主自愿的原则推广实施三大主粮完全成本保险，产粮大县农户和农业生产经营组织可在物化成本保险、完全成本保险中自主自愿选择投保产品，但不得重复投保。确保政策精准滴管，推动实现三大粮食作物农业保险质的有效提升和量的合理增长，切实提升种粮农户政策知晓度和满意度</w:t>
      </w:r>
      <w:r>
        <w:rPr>
          <w:rFonts w:hint="default" w:ascii="Times New Roman" w:hAnsi="Times New Roman" w:eastAsia="方正仿宋简体" w:cs="Times New Roman"/>
          <w:snapToGrid w:val="0"/>
          <w:color w:val="auto"/>
          <w:kern w:val="0"/>
          <w:sz w:val="32"/>
          <w:szCs w:val="32"/>
        </w:rPr>
        <w:t>。</w:t>
      </w:r>
    </w:p>
    <w:p>
      <w:pPr>
        <w:keepNext w:val="0"/>
        <w:keepLines w:val="0"/>
        <w:pageBreakBefore w:val="0"/>
        <w:widowControl w:val="0"/>
        <w:kinsoku/>
        <w:wordWrap/>
        <w:overflowPunct/>
        <w:topLinePunct w:val="0"/>
        <w:bidi w:val="0"/>
        <w:spacing w:line="560" w:lineRule="exact"/>
        <w:ind w:firstLine="640"/>
        <w:jc w:val="both"/>
        <w:textAlignment w:val="auto"/>
        <w:rPr>
          <w:rFonts w:hint="default" w:ascii="Times New Roman" w:hAnsi="Times New Roman" w:eastAsia="方正仿宋简体" w:cs="Times New Roman"/>
          <w:color w:val="auto"/>
          <w:spacing w:val="0"/>
          <w:position w:val="0"/>
          <w:sz w:val="32"/>
          <w:szCs w:val="32"/>
          <w:lang w:eastAsia="zh-CN"/>
        </w:rPr>
      </w:pPr>
      <w:r>
        <w:rPr>
          <w:rFonts w:hint="eastAsia" w:ascii="方正楷体简体" w:hAnsi="方正楷体简体" w:eastAsia="方正楷体简体" w:cs="方正楷体简体"/>
          <w:snapToGrid w:val="0"/>
          <w:color w:val="auto"/>
          <w:kern w:val="0"/>
          <w:sz w:val="32"/>
          <w:szCs w:val="32"/>
        </w:rPr>
        <w:t>（二）</w:t>
      </w:r>
      <w:r>
        <w:rPr>
          <w:rFonts w:hint="eastAsia" w:ascii="方正楷体简体" w:hAnsi="方正楷体简体" w:eastAsia="方正楷体简体" w:cs="方正楷体简体"/>
          <w:snapToGrid w:val="0"/>
          <w:color w:val="auto"/>
          <w:kern w:val="0"/>
          <w:sz w:val="32"/>
          <w:szCs w:val="32"/>
          <w:lang w:val="en-US" w:eastAsia="zh-CN"/>
        </w:rPr>
        <w:t>强化地方优势特色农产品保险支持政策</w:t>
      </w:r>
      <w:r>
        <w:rPr>
          <w:rFonts w:hint="eastAsia" w:ascii="方正楷体简体" w:hAnsi="方正楷体简体" w:eastAsia="方正楷体简体" w:cs="方正楷体简体"/>
          <w:snapToGrid w:val="0"/>
          <w:color w:val="auto"/>
          <w:kern w:val="0"/>
          <w:sz w:val="32"/>
          <w:szCs w:val="32"/>
        </w:rPr>
        <w:t>。</w:t>
      </w:r>
      <w:r>
        <w:rPr>
          <w:rFonts w:hint="eastAsia" w:eastAsia="方正仿宋简体" w:cs="Times New Roman"/>
          <w:color w:val="auto"/>
          <w:sz w:val="32"/>
          <w:szCs w:val="32"/>
          <w:lang w:eastAsia="zh-CN"/>
        </w:rPr>
        <w:t>充分考虑州、县财政承受能力，量力而行、尽力而为，合理确定我州地方优势产业农业保险发展优先顺序，</w:t>
      </w:r>
      <w:r>
        <w:rPr>
          <w:rFonts w:hint="default" w:ascii="Times New Roman" w:hAnsi="Times New Roman" w:eastAsia="方正仿宋简体" w:cs="Times New Roman"/>
          <w:color w:val="auto"/>
          <w:sz w:val="32"/>
          <w:szCs w:val="32"/>
        </w:rPr>
        <w:t>因地制宜</w:t>
      </w:r>
      <w:r>
        <w:rPr>
          <w:rFonts w:hint="eastAsia" w:ascii="Times New Roman" w:hAnsi="Times New Roman" w:eastAsia="方正仿宋简体" w:cs="Times New Roman"/>
          <w:color w:val="auto"/>
          <w:sz w:val="32"/>
          <w:szCs w:val="32"/>
          <w:lang w:eastAsia="zh-CN"/>
        </w:rPr>
        <w:t>按年度</w:t>
      </w:r>
      <w:r>
        <w:rPr>
          <w:rFonts w:hint="default" w:ascii="Times New Roman" w:hAnsi="Times New Roman" w:eastAsia="方正仿宋简体" w:cs="Times New Roman"/>
          <w:color w:val="auto"/>
          <w:sz w:val="32"/>
          <w:szCs w:val="32"/>
        </w:rPr>
        <w:t>开展</w:t>
      </w:r>
      <w:r>
        <w:rPr>
          <w:rFonts w:hint="eastAsia" w:eastAsia="方正仿宋简体" w:cs="Times New Roman"/>
          <w:color w:val="auto"/>
          <w:sz w:val="32"/>
          <w:szCs w:val="32"/>
          <w:lang w:eastAsia="zh-CN"/>
        </w:rPr>
        <w:t>地方优势</w:t>
      </w:r>
      <w:r>
        <w:rPr>
          <w:rFonts w:hint="default" w:ascii="Times New Roman" w:hAnsi="Times New Roman" w:eastAsia="方正仿宋简体" w:cs="Times New Roman"/>
          <w:color w:val="auto"/>
          <w:sz w:val="32"/>
          <w:szCs w:val="32"/>
        </w:rPr>
        <w:t>特色农产品保险试点</w:t>
      </w:r>
      <w:r>
        <w:rPr>
          <w:rFonts w:hint="eastAsia" w:ascii="Times New Roman" w:hAnsi="Times New Roman" w:eastAsia="方正仿宋简体" w:cs="Times New Roman"/>
          <w:color w:val="auto"/>
          <w:sz w:val="32"/>
          <w:szCs w:val="32"/>
          <w:lang w:eastAsia="zh-CN"/>
        </w:rPr>
        <w:t>和推广</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snapToGrid w:val="0"/>
          <w:color w:val="auto"/>
          <w:kern w:val="0"/>
          <w:sz w:val="32"/>
          <w:szCs w:val="32"/>
          <w:lang w:eastAsia="zh-CN"/>
        </w:rPr>
        <w:t>在州、县级财政</w:t>
      </w:r>
      <w:r>
        <w:rPr>
          <w:rFonts w:hint="eastAsia" w:ascii="Times New Roman" w:hAnsi="Times New Roman" w:eastAsia="方正仿宋简体" w:cs="Times New Roman"/>
          <w:snapToGrid w:val="0"/>
          <w:color w:val="auto"/>
          <w:kern w:val="0"/>
          <w:sz w:val="32"/>
          <w:szCs w:val="32"/>
          <w:lang w:eastAsia="zh-CN"/>
        </w:rPr>
        <w:t>承担保费比例不低于</w:t>
      </w:r>
      <w:r>
        <w:rPr>
          <w:rFonts w:hint="eastAsia" w:ascii="Times New Roman" w:hAnsi="Times New Roman" w:eastAsia="方正仿宋简体" w:cs="Times New Roman"/>
          <w:snapToGrid w:val="0"/>
          <w:color w:val="auto"/>
          <w:kern w:val="0"/>
          <w:sz w:val="32"/>
          <w:szCs w:val="32"/>
          <w:lang w:val="en-US" w:eastAsia="zh-CN"/>
        </w:rPr>
        <w:t>30%的</w:t>
      </w:r>
      <w:r>
        <w:rPr>
          <w:rFonts w:hint="default" w:ascii="Times New Roman" w:hAnsi="Times New Roman" w:eastAsia="方正仿宋简体" w:cs="Times New Roman"/>
          <w:color w:val="auto"/>
          <w:sz w:val="32"/>
          <w:szCs w:val="32"/>
        </w:rPr>
        <w:t>基础上，</w:t>
      </w:r>
      <w:r>
        <w:rPr>
          <w:rFonts w:hint="eastAsia" w:ascii="Times New Roman" w:hAnsi="Times New Roman" w:eastAsia="方正仿宋简体" w:cs="Times New Roman"/>
          <w:color w:val="auto"/>
          <w:sz w:val="32"/>
          <w:szCs w:val="32"/>
          <w:lang w:eastAsia="zh-CN"/>
        </w:rPr>
        <w:t>积极争取</w:t>
      </w:r>
      <w:r>
        <w:rPr>
          <w:rFonts w:hint="default" w:ascii="Times New Roman" w:hAnsi="Times New Roman" w:eastAsia="方正仿宋简体" w:cs="Times New Roman"/>
          <w:color w:val="auto"/>
          <w:sz w:val="32"/>
          <w:szCs w:val="32"/>
          <w:lang w:eastAsia="zh-CN"/>
        </w:rPr>
        <w:t>申请</w:t>
      </w:r>
      <w:r>
        <w:rPr>
          <w:rFonts w:hint="default" w:ascii="Times New Roman" w:hAnsi="Times New Roman" w:eastAsia="方正仿宋简体" w:cs="Times New Roman"/>
          <w:color w:val="auto"/>
          <w:sz w:val="32"/>
          <w:szCs w:val="32"/>
        </w:rPr>
        <w:t>中央和省级财政对</w:t>
      </w:r>
      <w:r>
        <w:rPr>
          <w:rFonts w:hint="eastAsia" w:ascii="Times New Roman" w:hAnsi="Times New Roman" w:eastAsia="方正仿宋简体" w:cs="Times New Roman"/>
          <w:color w:val="auto"/>
          <w:sz w:val="32"/>
          <w:szCs w:val="32"/>
          <w:lang w:eastAsia="zh-CN"/>
        </w:rPr>
        <w:t>我州</w:t>
      </w:r>
      <w:r>
        <w:rPr>
          <w:rFonts w:hint="default" w:ascii="Times New Roman" w:hAnsi="Times New Roman" w:eastAsia="方正仿宋简体" w:cs="Times New Roman"/>
          <w:color w:val="auto"/>
          <w:sz w:val="32"/>
          <w:szCs w:val="32"/>
        </w:rPr>
        <w:t>地方优势特色农产品保险给予一定比例</w:t>
      </w:r>
      <w:r>
        <w:rPr>
          <w:rFonts w:hint="default" w:ascii="Times New Roman" w:hAnsi="Times New Roman" w:eastAsia="方正仿宋简体" w:cs="Times New Roman"/>
          <w:color w:val="auto"/>
          <w:sz w:val="32"/>
          <w:szCs w:val="32"/>
          <w:lang w:eastAsia="zh-CN"/>
        </w:rPr>
        <w:t>以</w:t>
      </w:r>
      <w:r>
        <w:rPr>
          <w:rFonts w:hint="default" w:ascii="Times New Roman" w:hAnsi="Times New Roman" w:eastAsia="方正仿宋简体" w:cs="Times New Roman"/>
          <w:color w:val="auto"/>
          <w:sz w:val="32"/>
          <w:szCs w:val="32"/>
        </w:rPr>
        <w:t>奖</w:t>
      </w:r>
      <w:r>
        <w:rPr>
          <w:rFonts w:hint="default" w:ascii="Times New Roman" w:hAnsi="Times New Roman" w:eastAsia="方正仿宋简体" w:cs="Times New Roman"/>
          <w:color w:val="auto"/>
          <w:sz w:val="32"/>
          <w:szCs w:val="32"/>
          <w:lang w:eastAsia="zh-CN"/>
        </w:rPr>
        <w:t>代</w:t>
      </w:r>
      <w:r>
        <w:rPr>
          <w:rFonts w:hint="default" w:ascii="Times New Roman" w:hAnsi="Times New Roman" w:eastAsia="方正仿宋简体" w:cs="Times New Roman"/>
          <w:color w:val="auto"/>
          <w:sz w:val="32"/>
          <w:szCs w:val="32"/>
        </w:rPr>
        <w:t>补</w:t>
      </w:r>
      <w:r>
        <w:rPr>
          <w:rFonts w:hint="eastAsia" w:ascii="Times New Roman" w:hAnsi="Times New Roman" w:eastAsia="方正仿宋简体" w:cs="Times New Roman"/>
          <w:color w:val="auto"/>
          <w:sz w:val="32"/>
          <w:szCs w:val="32"/>
          <w:lang w:eastAsia="zh-CN"/>
        </w:rPr>
        <w:t>政策</w:t>
      </w:r>
      <w:r>
        <w:rPr>
          <w:rFonts w:hint="default" w:ascii="Times New Roman" w:hAnsi="Times New Roman" w:eastAsia="方正仿宋简体" w:cs="Times New Roman"/>
          <w:color w:val="auto"/>
          <w:sz w:val="32"/>
          <w:szCs w:val="32"/>
          <w:lang w:eastAsia="zh-CN"/>
        </w:rPr>
        <w:t>资金支持</w:t>
      </w:r>
      <w:r>
        <w:rPr>
          <w:rFonts w:hint="default" w:ascii="Times New Roman" w:hAnsi="Times New Roman" w:eastAsia="方正仿宋简体" w:cs="Times New Roman"/>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简体" w:cs="Times New Roman"/>
          <w:snapToGrid w:val="0"/>
          <w:color w:val="auto"/>
          <w:kern w:val="0"/>
          <w:sz w:val="32"/>
          <w:szCs w:val="32"/>
        </w:rPr>
      </w:pPr>
      <w:r>
        <w:rPr>
          <w:rFonts w:hint="eastAsia" w:ascii="方正黑体简体" w:hAnsi="方正黑体简体" w:eastAsia="方正黑体简体" w:cs="方正黑体简体"/>
          <w:snapToGrid w:val="0"/>
          <w:color w:val="auto"/>
          <w:kern w:val="0"/>
          <w:sz w:val="32"/>
          <w:szCs w:val="32"/>
        </w:rPr>
        <w:t>三、实施时间</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从202</w:t>
      </w:r>
      <w:r>
        <w:rPr>
          <w:rFonts w:hint="eastAsia" w:eastAsia="方正仿宋简体" w:cs="Times New Roman"/>
          <w:color w:val="auto"/>
          <w:sz w:val="32"/>
          <w:szCs w:val="32"/>
          <w:lang w:val="en-US" w:eastAsia="zh-CN"/>
        </w:rPr>
        <w:t>4</w:t>
      </w:r>
      <w:r>
        <w:rPr>
          <w:rFonts w:hint="default" w:ascii="Times New Roman" w:hAnsi="Times New Roman" w:eastAsia="方正仿宋简体" w:cs="Times New Roman"/>
          <w:color w:val="auto"/>
          <w:sz w:val="32"/>
          <w:szCs w:val="32"/>
        </w:rPr>
        <w:t>年</w:t>
      </w:r>
      <w:r>
        <w:rPr>
          <w:rFonts w:hint="eastAsia" w:eastAsia="方正仿宋简体" w:cs="Times New Roman"/>
          <w:color w:val="auto"/>
          <w:sz w:val="32"/>
          <w:szCs w:val="32"/>
          <w:lang w:val="en-US" w:eastAsia="zh-CN"/>
        </w:rPr>
        <w:t>1</w:t>
      </w:r>
      <w:r>
        <w:rPr>
          <w:rFonts w:hint="default" w:ascii="Times New Roman" w:hAnsi="Times New Roman" w:eastAsia="方正仿宋简体" w:cs="Times New Roman"/>
          <w:color w:val="auto"/>
          <w:sz w:val="32"/>
          <w:szCs w:val="32"/>
        </w:rPr>
        <w:t>月</w:t>
      </w:r>
      <w:r>
        <w:rPr>
          <w:rFonts w:hint="eastAsia" w:eastAsia="方正仿宋简体" w:cs="Times New Roman"/>
          <w:color w:val="auto"/>
          <w:sz w:val="32"/>
          <w:szCs w:val="32"/>
          <w:lang w:val="en-US" w:eastAsia="zh-CN"/>
        </w:rPr>
        <w:t>1</w:t>
      </w:r>
      <w:r>
        <w:rPr>
          <w:rFonts w:hint="default" w:ascii="Times New Roman" w:hAnsi="Times New Roman" w:eastAsia="方正仿宋简体" w:cs="Times New Roman"/>
          <w:color w:val="auto"/>
          <w:sz w:val="32"/>
          <w:szCs w:val="32"/>
        </w:rPr>
        <w:t>日起至202</w:t>
      </w:r>
      <w:r>
        <w:rPr>
          <w:rFonts w:hint="eastAsia" w:eastAsia="方正仿宋简体" w:cs="Times New Roman"/>
          <w:color w:val="auto"/>
          <w:sz w:val="32"/>
          <w:szCs w:val="32"/>
          <w:lang w:val="en-US" w:eastAsia="zh-CN"/>
        </w:rPr>
        <w:t>6</w:t>
      </w:r>
      <w:r>
        <w:rPr>
          <w:rFonts w:hint="default" w:ascii="Times New Roman" w:hAnsi="Times New Roman" w:eastAsia="方正仿宋简体" w:cs="Times New Roman"/>
          <w:color w:val="auto"/>
          <w:sz w:val="32"/>
          <w:szCs w:val="32"/>
        </w:rPr>
        <w:t>年12月31日止，全</w:t>
      </w:r>
      <w:r>
        <w:rPr>
          <w:rFonts w:hint="default" w:ascii="Times New Roman" w:hAnsi="Times New Roman" w:eastAsia="方正仿宋简体" w:cs="Times New Roman"/>
          <w:color w:val="auto"/>
          <w:sz w:val="32"/>
          <w:szCs w:val="32"/>
          <w:lang w:eastAsia="zh-CN"/>
        </w:rPr>
        <w:t>州</w:t>
      </w:r>
      <w:r>
        <w:rPr>
          <w:rFonts w:hint="default" w:ascii="Times New Roman" w:hAnsi="Times New Roman" w:eastAsia="方正仿宋简体" w:cs="Times New Roman"/>
          <w:color w:val="auto"/>
          <w:sz w:val="32"/>
          <w:szCs w:val="32"/>
        </w:rPr>
        <w:t>实施中央财政保费补贴农产品保险工作按本方案组织开展。202</w:t>
      </w:r>
      <w:r>
        <w:rPr>
          <w:rFonts w:hint="eastAsia" w:eastAsia="方正仿宋简体" w:cs="Times New Roman"/>
          <w:color w:val="auto"/>
          <w:sz w:val="32"/>
          <w:szCs w:val="32"/>
          <w:lang w:val="en-US" w:eastAsia="zh-CN"/>
        </w:rPr>
        <w:t>6</w:t>
      </w:r>
      <w:r>
        <w:rPr>
          <w:rFonts w:hint="default" w:ascii="Times New Roman" w:hAnsi="Times New Roman" w:eastAsia="方正仿宋简体" w:cs="Times New Roman"/>
          <w:color w:val="auto"/>
          <w:sz w:val="32"/>
          <w:szCs w:val="32"/>
        </w:rPr>
        <w:t>年及以后</w:t>
      </w:r>
      <w:r>
        <w:rPr>
          <w:rFonts w:hint="default" w:ascii="Times New Roman" w:hAnsi="Times New Roman" w:eastAsia="方正仿宋简体" w:cs="Times New Roman"/>
          <w:color w:val="auto"/>
          <w:sz w:val="32"/>
          <w:szCs w:val="32"/>
          <w:lang w:eastAsia="zh-CN"/>
        </w:rPr>
        <w:t>年度</w:t>
      </w:r>
      <w:r>
        <w:rPr>
          <w:rFonts w:hint="default" w:ascii="Times New Roman" w:hAnsi="Times New Roman" w:eastAsia="方正仿宋简体" w:cs="Times New Roman"/>
          <w:color w:val="auto"/>
          <w:sz w:val="32"/>
          <w:szCs w:val="32"/>
        </w:rPr>
        <w:t>工作方案，根据有关</w:t>
      </w:r>
      <w:r>
        <w:rPr>
          <w:rFonts w:hint="default" w:ascii="Times New Roman" w:hAnsi="Times New Roman" w:eastAsia="方正仿宋简体" w:cs="Times New Roman"/>
          <w:color w:val="auto"/>
          <w:sz w:val="32"/>
          <w:szCs w:val="32"/>
          <w:lang w:eastAsia="zh-CN"/>
        </w:rPr>
        <w:t>上级</w:t>
      </w:r>
      <w:r>
        <w:rPr>
          <w:rFonts w:hint="default" w:ascii="Times New Roman" w:hAnsi="Times New Roman" w:eastAsia="方正仿宋简体" w:cs="Times New Roman"/>
          <w:color w:val="auto"/>
          <w:sz w:val="32"/>
          <w:szCs w:val="32"/>
        </w:rPr>
        <w:t>政策调整变化情况和工作需要再行组织制定。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黑体简体" w:hAnsi="方正黑体简体" w:eastAsia="方正黑体简体" w:cs="方正黑体简体"/>
          <w:snapToGrid w:val="0"/>
          <w:color w:val="auto"/>
          <w:kern w:val="0"/>
          <w:sz w:val="32"/>
          <w:szCs w:val="32"/>
        </w:rPr>
      </w:pPr>
      <w:r>
        <w:rPr>
          <w:rFonts w:hint="eastAsia" w:ascii="方正黑体简体" w:hAnsi="方正黑体简体" w:eastAsia="方正黑体简体" w:cs="方正黑体简体"/>
          <w:snapToGrid w:val="0"/>
          <w:color w:val="auto"/>
          <w:kern w:val="0"/>
          <w:sz w:val="32"/>
          <w:szCs w:val="32"/>
        </w:rPr>
        <w:t>四、实施内容</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方正仿宋简体" w:hAnsi="方正仿宋简体" w:eastAsia="方正仿宋简体" w:cs="方正仿宋简体"/>
          <w:color w:val="auto"/>
          <w:sz w:val="32"/>
          <w:szCs w:val="32"/>
        </w:rPr>
      </w:pPr>
      <w:r>
        <w:rPr>
          <w:rFonts w:hint="eastAsia" w:ascii="方正楷体简体" w:hAnsi="方正楷体简体" w:eastAsia="方正楷体简体" w:cs="方正楷体简体"/>
          <w:snapToGrid w:val="0"/>
          <w:color w:val="auto"/>
          <w:kern w:val="0"/>
          <w:sz w:val="32"/>
          <w:szCs w:val="32"/>
        </w:rPr>
        <w:t>（一）</w:t>
      </w:r>
      <w:r>
        <w:rPr>
          <w:rFonts w:hint="eastAsia" w:ascii="方正楷体简体" w:hAnsi="方正楷体简体" w:eastAsia="方正楷体简体" w:cs="方正楷体简体"/>
          <w:snapToGrid w:val="0"/>
          <w:color w:val="auto"/>
          <w:kern w:val="0"/>
          <w:sz w:val="32"/>
          <w:szCs w:val="32"/>
          <w:lang w:val="en-US" w:eastAsia="zh-CN"/>
        </w:rPr>
        <w:t>主要险种及保险要素</w:t>
      </w:r>
      <w:r>
        <w:rPr>
          <w:rFonts w:hint="eastAsia" w:ascii="方正楷体简体" w:hAnsi="方正楷体简体" w:eastAsia="方正楷体简体" w:cs="方正楷体简体"/>
          <w:snapToGrid w:val="0"/>
          <w:color w:val="auto"/>
          <w:kern w:val="0"/>
          <w:sz w:val="32"/>
          <w:szCs w:val="32"/>
          <w:lang w:eastAsia="zh-CN"/>
        </w:rPr>
        <w:t>。</w:t>
      </w:r>
      <w:r>
        <w:rPr>
          <w:rFonts w:hint="eastAsia" w:ascii="方正仿宋简体" w:hAnsi="方正仿宋简体" w:eastAsia="方正仿宋简体" w:cs="方正仿宋简体"/>
          <w:snapToGrid w:val="0"/>
          <w:color w:val="auto"/>
          <w:kern w:val="0"/>
          <w:sz w:val="32"/>
          <w:szCs w:val="32"/>
          <w:lang w:eastAsia="zh-CN"/>
        </w:rPr>
        <w:t>继续执行</w:t>
      </w:r>
      <w:r>
        <w:rPr>
          <w:rFonts w:hint="eastAsia" w:ascii="方正仿宋简体" w:hAnsi="方正仿宋简体" w:eastAsia="方正仿宋简体" w:cs="方正仿宋简体"/>
          <w:color w:val="auto"/>
          <w:sz w:val="32"/>
          <w:szCs w:val="32"/>
          <w:lang w:eastAsia="zh-CN"/>
        </w:rPr>
        <w:t>中央</w:t>
      </w:r>
      <w:r>
        <w:rPr>
          <w:rFonts w:hint="eastAsia" w:ascii="方正仿宋简体" w:hAnsi="方正仿宋简体" w:eastAsia="方正仿宋简体" w:cs="方正仿宋简体"/>
          <w:color w:val="auto"/>
          <w:sz w:val="32"/>
          <w:szCs w:val="32"/>
          <w:lang w:val="en-US" w:eastAsia="zh-CN"/>
        </w:rPr>
        <w:t>财政</w:t>
      </w:r>
      <w:r>
        <w:rPr>
          <w:rFonts w:hint="eastAsia" w:ascii="方正仿宋简体" w:hAnsi="方正仿宋简体" w:eastAsia="方正仿宋简体" w:cs="方正仿宋简体"/>
          <w:color w:val="auto"/>
          <w:sz w:val="32"/>
          <w:szCs w:val="32"/>
        </w:rPr>
        <w:t>补贴</w:t>
      </w:r>
      <w:r>
        <w:rPr>
          <w:rFonts w:hint="eastAsia" w:ascii="方正仿宋简体" w:hAnsi="方正仿宋简体" w:eastAsia="方正仿宋简体" w:cs="方正仿宋简体"/>
          <w:color w:val="auto"/>
          <w:sz w:val="32"/>
          <w:szCs w:val="32"/>
          <w:lang w:eastAsia="zh-CN"/>
        </w:rPr>
        <w:t>大宗农产品</w:t>
      </w:r>
      <w:r>
        <w:rPr>
          <w:rFonts w:hint="eastAsia" w:ascii="方正仿宋简体" w:hAnsi="方正仿宋简体" w:eastAsia="方正仿宋简体" w:cs="方正仿宋简体"/>
          <w:color w:val="auto"/>
          <w:sz w:val="32"/>
          <w:szCs w:val="32"/>
        </w:rPr>
        <w:t>险种</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增加</w:t>
      </w:r>
      <w:r>
        <w:rPr>
          <w:rFonts w:hint="eastAsia" w:ascii="方正仿宋简体" w:hAnsi="方正仿宋简体" w:eastAsia="方正仿宋简体" w:cs="方正仿宋简体"/>
          <w:color w:val="auto"/>
          <w:sz w:val="32"/>
          <w:szCs w:val="32"/>
          <w:lang w:val="en-US" w:eastAsia="zh-CN"/>
        </w:rPr>
        <w:t>产粮大县</w:t>
      </w:r>
      <w:r>
        <w:rPr>
          <w:rFonts w:hint="eastAsia" w:eastAsia="方正仿宋简体" w:cs="Times New Roman"/>
          <w:color w:val="auto"/>
          <w:sz w:val="32"/>
          <w:szCs w:val="32"/>
          <w:lang w:val="en-US" w:eastAsia="zh-CN"/>
        </w:rPr>
        <w:t>三</w:t>
      </w:r>
      <w:r>
        <w:rPr>
          <w:rFonts w:hint="eastAsia" w:ascii="方正仿宋简体" w:hAnsi="方正仿宋简体" w:eastAsia="方正仿宋简体" w:cs="方正仿宋简体"/>
          <w:color w:val="auto"/>
          <w:sz w:val="32"/>
          <w:szCs w:val="32"/>
        </w:rPr>
        <w:t>大主粮完全成本保险，推动扩大农业保险覆盖面。实施期间，上级政策调整，</w:t>
      </w:r>
      <w:r>
        <w:rPr>
          <w:rFonts w:hint="eastAsia" w:ascii="方正仿宋简体" w:hAnsi="方正仿宋简体" w:eastAsia="方正仿宋简体" w:cs="方正仿宋简体"/>
          <w:color w:val="auto"/>
          <w:sz w:val="32"/>
          <w:szCs w:val="32"/>
          <w:lang w:val="en-US" w:eastAsia="zh-CN"/>
        </w:rPr>
        <w:t>州</w:t>
      </w:r>
      <w:r>
        <w:rPr>
          <w:rFonts w:hint="eastAsia" w:ascii="方正仿宋简体" w:hAnsi="方正仿宋简体" w:eastAsia="方正仿宋简体" w:cs="方正仿宋简体"/>
          <w:color w:val="auto"/>
          <w:sz w:val="32"/>
          <w:szCs w:val="32"/>
        </w:rPr>
        <w:t>级将适时调整。</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1.种植业保险：</w:t>
      </w:r>
      <w:r>
        <w:rPr>
          <w:rFonts w:hint="default" w:ascii="Times New Roman" w:hAnsi="Times New Roman" w:eastAsia="方正仿宋简体" w:cs="Times New Roman"/>
          <w:color w:val="auto"/>
          <w:sz w:val="32"/>
          <w:szCs w:val="32"/>
          <w:lang w:eastAsia="zh-CN"/>
        </w:rPr>
        <w:t>水</w:t>
      </w:r>
      <w:r>
        <w:rPr>
          <w:rFonts w:hint="default" w:ascii="Times New Roman" w:hAnsi="Times New Roman" w:eastAsia="方正仿宋简体" w:cs="Times New Roman"/>
          <w:color w:val="auto"/>
          <w:sz w:val="32"/>
          <w:szCs w:val="32"/>
        </w:rPr>
        <w:t>稻、玉米、小麦、马铃薯、油</w:t>
      </w:r>
      <w:r>
        <w:rPr>
          <w:rFonts w:hint="default" w:ascii="Times New Roman" w:hAnsi="Times New Roman" w:eastAsia="方正仿宋简体" w:cs="Times New Roman"/>
          <w:color w:val="auto"/>
          <w:sz w:val="32"/>
          <w:szCs w:val="32"/>
          <w:lang w:val="en-US" w:eastAsia="zh-CN"/>
        </w:rPr>
        <w:t>菜。</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lang w:val="en-US" w:eastAsia="zh-CN"/>
        </w:rPr>
        <w:t>2.养殖业保险：</w:t>
      </w:r>
      <w:r>
        <w:rPr>
          <w:rFonts w:hint="default" w:ascii="Times New Roman" w:hAnsi="Times New Roman" w:eastAsia="方正仿宋简体" w:cs="Times New Roman"/>
          <w:color w:val="auto"/>
          <w:sz w:val="32"/>
          <w:szCs w:val="32"/>
        </w:rPr>
        <w:t>能繁母猪、育肥猪、奶牛</w:t>
      </w:r>
      <w:r>
        <w:rPr>
          <w:rFonts w:hint="default" w:ascii="Times New Roman" w:hAnsi="Times New Roman" w:eastAsia="方正仿宋简体" w:cs="Times New Roman"/>
          <w:color w:val="auto"/>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lang w:val="en-US" w:eastAsia="zh-CN"/>
        </w:rPr>
        <w:t>3.制种业保险：</w:t>
      </w:r>
      <w:r>
        <w:rPr>
          <w:rFonts w:hint="default" w:ascii="Times New Roman" w:hAnsi="Times New Roman" w:eastAsia="方正仿宋简体" w:cs="Times New Roman"/>
          <w:color w:val="auto"/>
          <w:sz w:val="32"/>
          <w:szCs w:val="32"/>
        </w:rPr>
        <w:t>按种子生产经营许可证规定或经当地农业</w:t>
      </w:r>
      <w:r>
        <w:rPr>
          <w:rFonts w:hint="default" w:ascii="Times New Roman" w:hAnsi="Times New Roman" w:eastAsia="方正仿宋简体" w:cs="Times New Roman"/>
          <w:color w:val="auto"/>
          <w:sz w:val="32"/>
          <w:szCs w:val="32"/>
          <w:lang w:val="en-US" w:eastAsia="zh-CN"/>
        </w:rPr>
        <w:t>农村</w:t>
      </w:r>
      <w:r>
        <w:rPr>
          <w:rFonts w:hint="default" w:ascii="Times New Roman" w:hAnsi="Times New Roman" w:eastAsia="方正仿宋简体" w:cs="Times New Roman"/>
          <w:color w:val="auto"/>
          <w:sz w:val="32"/>
          <w:szCs w:val="32"/>
        </w:rPr>
        <w:t>部门备案开展的</w:t>
      </w:r>
      <w:r>
        <w:rPr>
          <w:rFonts w:hint="default" w:ascii="Times New Roman" w:hAnsi="Times New Roman" w:eastAsia="方正仿宋简体" w:cs="Times New Roman"/>
          <w:color w:val="auto"/>
          <w:sz w:val="32"/>
          <w:szCs w:val="32"/>
          <w:lang w:eastAsia="zh-CN"/>
        </w:rPr>
        <w:t>水</w:t>
      </w:r>
      <w:r>
        <w:rPr>
          <w:rFonts w:hint="default" w:ascii="Times New Roman" w:hAnsi="Times New Roman" w:eastAsia="方正仿宋简体" w:cs="Times New Roman"/>
          <w:color w:val="auto"/>
          <w:sz w:val="32"/>
          <w:szCs w:val="32"/>
        </w:rPr>
        <w:t>稻、玉米、小麦三大主粮制种保险</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包括扩繁和商品化生产等种子生产环节</w:t>
      </w:r>
      <w:r>
        <w:rPr>
          <w:rFonts w:hint="default" w:ascii="Times New Roman" w:hAnsi="Times New Roman" w:eastAsia="方正仿宋简体" w:cs="Times New Roman"/>
          <w:color w:val="auto"/>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lang w:val="en-US" w:eastAsia="zh-CN"/>
        </w:rPr>
        <w:t>4.完全成本保险：产粮大县水</w:t>
      </w:r>
      <w:r>
        <w:rPr>
          <w:rFonts w:hint="default" w:ascii="Times New Roman" w:hAnsi="Times New Roman" w:eastAsia="方正仿宋简体" w:cs="Times New Roman"/>
          <w:color w:val="auto"/>
          <w:sz w:val="32"/>
          <w:szCs w:val="32"/>
        </w:rPr>
        <w:t>稻、玉米、小麦三大主粮</w:t>
      </w:r>
      <w:r>
        <w:rPr>
          <w:rFonts w:hint="default" w:ascii="Times New Roman" w:hAnsi="Times New Roman" w:eastAsia="方正仿宋简体" w:cs="Times New Roman"/>
          <w:color w:val="auto"/>
          <w:sz w:val="32"/>
          <w:szCs w:val="32"/>
          <w:lang w:eastAsia="zh-CN"/>
        </w:rPr>
        <w:t>品种</w:t>
      </w:r>
      <w:r>
        <w:rPr>
          <w:rFonts w:hint="default" w:ascii="Times New Roman" w:hAnsi="Times New Roman" w:eastAsia="方正仿宋简体" w:cs="Times New Roman"/>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方正楷体简体" w:hAnsi="方正楷体简体" w:eastAsia="方正楷体简体" w:cs="方正楷体简体"/>
          <w:snapToGrid w:val="0"/>
          <w:color w:val="auto"/>
          <w:kern w:val="0"/>
          <w:sz w:val="32"/>
          <w:szCs w:val="32"/>
          <w:lang w:val="en-US" w:eastAsia="zh-CN"/>
        </w:rPr>
      </w:pPr>
      <w:r>
        <w:rPr>
          <w:rFonts w:hint="eastAsia" w:ascii="方正楷体简体" w:hAnsi="方正楷体简体" w:eastAsia="方正楷体简体" w:cs="方正楷体简体"/>
          <w:snapToGrid w:val="0"/>
          <w:color w:val="auto"/>
          <w:kern w:val="0"/>
          <w:sz w:val="32"/>
          <w:szCs w:val="32"/>
          <w:lang w:eastAsia="zh-CN"/>
        </w:rPr>
        <w:t>（</w:t>
      </w:r>
      <w:r>
        <w:rPr>
          <w:rFonts w:hint="eastAsia" w:ascii="方正楷体简体" w:hAnsi="方正楷体简体" w:eastAsia="方正楷体简体" w:cs="方正楷体简体"/>
          <w:snapToGrid w:val="0"/>
          <w:color w:val="auto"/>
          <w:kern w:val="0"/>
          <w:sz w:val="32"/>
          <w:szCs w:val="32"/>
          <w:lang w:val="en-US" w:eastAsia="zh-CN"/>
        </w:rPr>
        <w:t>二</w:t>
      </w:r>
      <w:r>
        <w:rPr>
          <w:rFonts w:hint="eastAsia" w:ascii="方正楷体简体" w:hAnsi="方正楷体简体" w:eastAsia="方正楷体简体" w:cs="方正楷体简体"/>
          <w:snapToGrid w:val="0"/>
          <w:color w:val="auto"/>
          <w:kern w:val="0"/>
          <w:sz w:val="32"/>
          <w:szCs w:val="32"/>
          <w:lang w:eastAsia="zh-CN"/>
        </w:rPr>
        <w:t>）</w:t>
      </w:r>
      <w:r>
        <w:rPr>
          <w:rFonts w:hint="eastAsia" w:ascii="方正楷体简体" w:hAnsi="方正楷体简体" w:eastAsia="方正楷体简体" w:cs="方正楷体简体"/>
          <w:snapToGrid w:val="0"/>
          <w:color w:val="auto"/>
          <w:kern w:val="0"/>
          <w:sz w:val="32"/>
          <w:szCs w:val="32"/>
          <w:lang w:val="en-US" w:eastAsia="zh-CN"/>
        </w:rPr>
        <w:t>实施区域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简体" w:hAnsi="方正仿宋简体" w:eastAsia="方正仿宋简体" w:cs="方正仿宋简体"/>
          <w:snapToGrid w:val="0"/>
          <w:color w:val="auto"/>
          <w:kern w:val="0"/>
          <w:sz w:val="32"/>
          <w:szCs w:val="32"/>
          <w:lang w:val="en-US" w:eastAsia="zh-CN"/>
        </w:rPr>
      </w:pPr>
      <w:r>
        <w:rPr>
          <w:rFonts w:hint="default" w:ascii="Times New Roman" w:hAnsi="Times New Roman" w:eastAsia="方正仿宋简体" w:cs="Times New Roman"/>
          <w:snapToGrid w:val="0"/>
          <w:color w:val="auto"/>
          <w:kern w:val="0"/>
          <w:sz w:val="32"/>
          <w:szCs w:val="32"/>
          <w:lang w:val="en-US" w:eastAsia="zh-CN"/>
        </w:rPr>
        <w:t>1.</w:t>
      </w:r>
      <w:r>
        <w:rPr>
          <w:rFonts w:hint="eastAsia" w:ascii="方正仿宋简体" w:hAnsi="方正仿宋简体" w:eastAsia="方正仿宋简体" w:cs="方正仿宋简体"/>
          <w:snapToGrid w:val="0"/>
          <w:color w:val="auto"/>
          <w:kern w:val="0"/>
          <w:sz w:val="32"/>
          <w:szCs w:val="32"/>
          <w:lang w:val="en-US" w:eastAsia="zh-CN"/>
        </w:rPr>
        <w:t>种植业、养殖业、制种业保险：全州</w:t>
      </w:r>
      <w:r>
        <w:rPr>
          <w:rFonts w:hint="eastAsia" w:ascii="Times New Roman" w:hAnsi="Times New Roman" w:eastAsia="方正仿宋简体" w:cs="Times New Roman"/>
          <w:snapToGrid w:val="0"/>
          <w:color w:val="auto"/>
          <w:kern w:val="0"/>
          <w:sz w:val="32"/>
          <w:szCs w:val="32"/>
          <w:lang w:val="en-US" w:eastAsia="zh-CN"/>
        </w:rPr>
        <w:t>10</w:t>
      </w:r>
      <w:r>
        <w:rPr>
          <w:rFonts w:hint="eastAsia" w:ascii="方正仿宋简体" w:hAnsi="方正仿宋简体" w:eastAsia="方正仿宋简体" w:cs="方正仿宋简体"/>
          <w:snapToGrid w:val="0"/>
          <w:color w:val="auto"/>
          <w:kern w:val="0"/>
          <w:sz w:val="32"/>
          <w:szCs w:val="32"/>
          <w:lang w:val="en-US" w:eastAsia="zh-CN"/>
        </w:rPr>
        <w:t>县市。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简体" w:hAnsi="方正仿宋简体" w:eastAsia="方正仿宋简体" w:cs="方正仿宋简体"/>
          <w:snapToGrid w:val="0"/>
          <w:color w:val="auto"/>
          <w:kern w:val="0"/>
          <w:sz w:val="32"/>
          <w:szCs w:val="32"/>
          <w:lang w:eastAsia="zh-CN"/>
        </w:rPr>
      </w:pPr>
      <w:r>
        <w:rPr>
          <w:rFonts w:hint="eastAsia" w:ascii="Times New Roman" w:hAnsi="Times New Roman" w:eastAsia="方正仿宋简体" w:cs="Times New Roman"/>
          <w:snapToGrid w:val="0"/>
          <w:color w:val="auto"/>
          <w:kern w:val="0"/>
          <w:sz w:val="32"/>
          <w:szCs w:val="32"/>
          <w:lang w:val="en-US" w:eastAsia="zh-CN"/>
        </w:rPr>
        <w:t>2.</w:t>
      </w:r>
      <w:r>
        <w:rPr>
          <w:rFonts w:hint="eastAsia" w:ascii="方正仿宋简体" w:hAnsi="方正仿宋简体" w:eastAsia="方正仿宋简体" w:cs="方正仿宋简体"/>
          <w:snapToGrid w:val="0"/>
          <w:color w:val="auto"/>
          <w:kern w:val="0"/>
          <w:sz w:val="32"/>
          <w:szCs w:val="32"/>
          <w:lang w:val="en-US" w:eastAsia="zh-CN"/>
        </w:rPr>
        <w:t>三大主粮完全成本保险：</w:t>
      </w:r>
      <w:r>
        <w:rPr>
          <w:rFonts w:hint="eastAsia" w:ascii="Times New Roman" w:hAnsi="Times New Roman" w:eastAsia="方正仿宋简体" w:cs="Times New Roman"/>
          <w:snapToGrid w:val="0"/>
          <w:color w:val="auto"/>
          <w:kern w:val="0"/>
          <w:sz w:val="32"/>
          <w:szCs w:val="32"/>
          <w:lang w:val="en-US" w:eastAsia="zh-CN"/>
        </w:rPr>
        <w:t>2024</w:t>
      </w:r>
      <w:r>
        <w:rPr>
          <w:rFonts w:hint="eastAsia" w:ascii="方正仿宋简体" w:hAnsi="方正仿宋简体" w:eastAsia="方正仿宋简体" w:cs="方正仿宋简体"/>
          <w:snapToGrid w:val="0"/>
          <w:color w:val="auto"/>
          <w:kern w:val="0"/>
          <w:sz w:val="32"/>
          <w:szCs w:val="32"/>
        </w:rPr>
        <w:t>年度为楚雄市、禄丰市，往后年度以</w:t>
      </w:r>
      <w:r>
        <w:rPr>
          <w:rFonts w:hint="eastAsia" w:ascii="方正仿宋简体" w:hAnsi="方正仿宋简体" w:eastAsia="方正仿宋简体" w:cs="方正仿宋简体"/>
          <w:snapToGrid w:val="0"/>
          <w:color w:val="auto"/>
          <w:kern w:val="0"/>
          <w:sz w:val="32"/>
          <w:szCs w:val="32"/>
          <w:lang w:val="en-US" w:eastAsia="zh-CN"/>
        </w:rPr>
        <w:t>中央财政奖励</w:t>
      </w:r>
      <w:r>
        <w:rPr>
          <w:rFonts w:hint="eastAsia" w:ascii="方正仿宋简体" w:hAnsi="方正仿宋简体" w:eastAsia="方正仿宋简体" w:cs="方正仿宋简体"/>
          <w:snapToGrid w:val="0"/>
          <w:color w:val="auto"/>
          <w:kern w:val="0"/>
          <w:sz w:val="32"/>
          <w:szCs w:val="32"/>
        </w:rPr>
        <w:t>认定</w:t>
      </w:r>
      <w:r>
        <w:rPr>
          <w:rFonts w:hint="eastAsia" w:ascii="方正仿宋简体" w:hAnsi="方正仿宋简体" w:eastAsia="方正仿宋简体" w:cs="方正仿宋简体"/>
          <w:snapToGrid w:val="0"/>
          <w:color w:val="auto"/>
          <w:kern w:val="0"/>
          <w:sz w:val="32"/>
          <w:szCs w:val="32"/>
          <w:lang w:eastAsia="zh-CN"/>
        </w:rPr>
        <w:t>产粮大县</w:t>
      </w:r>
      <w:r>
        <w:rPr>
          <w:rFonts w:hint="eastAsia" w:ascii="方正仿宋简体" w:hAnsi="方正仿宋简体" w:eastAsia="方正仿宋简体" w:cs="方正仿宋简体"/>
          <w:snapToGrid w:val="0"/>
          <w:color w:val="auto"/>
          <w:kern w:val="0"/>
          <w:sz w:val="32"/>
          <w:szCs w:val="32"/>
        </w:rPr>
        <w:t>文件为准</w:t>
      </w:r>
      <w:r>
        <w:rPr>
          <w:rFonts w:hint="eastAsia" w:ascii="方正仿宋简体" w:hAnsi="方正仿宋简体" w:eastAsia="方正仿宋简体" w:cs="方正仿宋简体"/>
          <w:snapToGrid w:val="0"/>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楷体简体" w:hAnsi="方正楷体简体" w:eastAsia="方正楷体简体" w:cs="方正楷体简体"/>
          <w:snapToGrid w:val="0"/>
          <w:color w:val="auto"/>
          <w:kern w:val="0"/>
          <w:sz w:val="32"/>
          <w:szCs w:val="32"/>
        </w:rPr>
      </w:pPr>
      <w:r>
        <w:rPr>
          <w:rFonts w:hint="eastAsia" w:ascii="方正楷体简体" w:hAnsi="方正楷体简体" w:eastAsia="方正楷体简体" w:cs="方正楷体简体"/>
          <w:snapToGrid w:val="0"/>
          <w:color w:val="auto"/>
          <w:kern w:val="0"/>
          <w:sz w:val="32"/>
          <w:szCs w:val="32"/>
        </w:rPr>
        <w:t>（</w:t>
      </w:r>
      <w:r>
        <w:rPr>
          <w:rFonts w:hint="eastAsia" w:ascii="方正楷体简体" w:hAnsi="方正楷体简体" w:eastAsia="方正楷体简体" w:cs="方正楷体简体"/>
          <w:snapToGrid w:val="0"/>
          <w:color w:val="auto"/>
          <w:kern w:val="0"/>
          <w:sz w:val="32"/>
          <w:szCs w:val="32"/>
          <w:lang w:eastAsia="zh-CN"/>
        </w:rPr>
        <w:t>三</w:t>
      </w:r>
      <w:r>
        <w:rPr>
          <w:rFonts w:hint="eastAsia" w:ascii="方正楷体简体" w:hAnsi="方正楷体简体" w:eastAsia="方正楷体简体" w:cs="方正楷体简体"/>
          <w:snapToGrid w:val="0"/>
          <w:color w:val="auto"/>
          <w:kern w:val="0"/>
          <w:sz w:val="32"/>
          <w:szCs w:val="32"/>
        </w:rPr>
        <w:t>）保险期限。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简体" w:cs="Times New Roman"/>
          <w:snapToGrid w:val="0"/>
          <w:color w:val="auto"/>
          <w:kern w:val="0"/>
          <w:sz w:val="32"/>
          <w:szCs w:val="32"/>
        </w:rPr>
      </w:pPr>
      <w:r>
        <w:rPr>
          <w:rFonts w:hint="default" w:ascii="Times New Roman" w:hAnsi="Times New Roman" w:eastAsia="方正仿宋简体" w:cs="Times New Roman"/>
          <w:snapToGrid w:val="0"/>
          <w:color w:val="auto"/>
          <w:kern w:val="0"/>
          <w:sz w:val="32"/>
          <w:szCs w:val="32"/>
        </w:rPr>
        <w:t>1.以一年（自然年度）为一个投保周期：能繁母猪、奶牛。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简体" w:cs="Times New Roman"/>
          <w:snapToGrid w:val="0"/>
          <w:color w:val="auto"/>
          <w:kern w:val="0"/>
          <w:sz w:val="32"/>
          <w:szCs w:val="32"/>
        </w:rPr>
      </w:pPr>
      <w:r>
        <w:rPr>
          <w:rFonts w:hint="default" w:ascii="Times New Roman" w:hAnsi="Times New Roman" w:eastAsia="方正仿宋简体" w:cs="Times New Roman"/>
          <w:snapToGrid w:val="0"/>
          <w:color w:val="auto"/>
          <w:kern w:val="0"/>
          <w:sz w:val="32"/>
          <w:szCs w:val="32"/>
        </w:rPr>
        <w:t>2.以一造（一个生长周期）为一个投保周期：水稻、玉米、小</w:t>
      </w:r>
      <w:r>
        <w:rPr>
          <w:rFonts w:hint="default" w:ascii="Times New Roman" w:hAnsi="Times New Roman" w:eastAsia="方正仿宋简体" w:cs="Times New Roman"/>
          <w:color w:val="auto"/>
          <w:sz w:val="32"/>
          <w:szCs w:val="32"/>
        </w:rPr>
        <w:t>麦</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snapToGrid w:val="0"/>
          <w:color w:val="auto"/>
          <w:kern w:val="0"/>
          <w:sz w:val="32"/>
          <w:szCs w:val="32"/>
        </w:rPr>
        <w:t>油菜、马铃薯</w:t>
      </w:r>
      <w:r>
        <w:rPr>
          <w:rFonts w:hint="default" w:ascii="Times New Roman" w:hAnsi="Times New Roman" w:eastAsia="方正仿宋简体" w:cs="Times New Roman"/>
          <w:snapToGrid w:val="0"/>
          <w:color w:val="auto"/>
          <w:kern w:val="0"/>
          <w:sz w:val="32"/>
          <w:szCs w:val="32"/>
          <w:lang w:eastAsia="zh-CN"/>
        </w:rPr>
        <w:t>，包括</w:t>
      </w:r>
      <w:r>
        <w:rPr>
          <w:rFonts w:hint="default" w:ascii="Times New Roman" w:hAnsi="Times New Roman" w:eastAsia="方正仿宋简体" w:cs="Times New Roman"/>
          <w:color w:val="auto"/>
          <w:sz w:val="32"/>
          <w:szCs w:val="32"/>
        </w:rPr>
        <w:t>水稻、玉米、小麦制种</w:t>
      </w:r>
      <w:r>
        <w:rPr>
          <w:rFonts w:hint="default" w:ascii="Times New Roman" w:hAnsi="Times New Roman" w:eastAsia="方正仿宋简体" w:cs="Times New Roman"/>
          <w:snapToGrid w:val="0"/>
          <w:color w:val="auto"/>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简体" w:cs="Times New Roman"/>
          <w:snapToGrid w:val="0"/>
          <w:color w:val="auto"/>
          <w:kern w:val="0"/>
          <w:sz w:val="32"/>
          <w:szCs w:val="32"/>
        </w:rPr>
      </w:pPr>
      <w:r>
        <w:rPr>
          <w:rFonts w:hint="default" w:ascii="Times New Roman" w:hAnsi="Times New Roman" w:eastAsia="方正仿宋简体" w:cs="Times New Roman"/>
          <w:snapToGrid w:val="0"/>
          <w:color w:val="auto"/>
          <w:kern w:val="0"/>
          <w:sz w:val="32"/>
          <w:szCs w:val="32"/>
        </w:rPr>
        <w:t>3.可按批次（从出生到出栏）投保，也可按年度（出栏量）进行投保：育肥猪。</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方正仿宋简体" w:hAnsi="方正仿宋简体" w:eastAsia="方正仿宋简体" w:cs="方正仿宋简体"/>
          <w:color w:val="auto"/>
          <w:sz w:val="32"/>
          <w:szCs w:val="32"/>
        </w:rPr>
      </w:pPr>
      <w:r>
        <w:rPr>
          <w:rFonts w:hint="eastAsia" w:ascii="方正楷体简体" w:hAnsi="方正楷体简体" w:eastAsia="方正楷体简体" w:cs="方正楷体简体"/>
          <w:snapToGrid w:val="0"/>
          <w:color w:val="auto"/>
          <w:kern w:val="0"/>
          <w:sz w:val="32"/>
          <w:szCs w:val="32"/>
        </w:rPr>
        <w:t>（</w:t>
      </w:r>
      <w:r>
        <w:rPr>
          <w:rFonts w:hint="eastAsia" w:ascii="方正楷体简体" w:hAnsi="方正楷体简体" w:eastAsia="方正楷体简体" w:cs="方正楷体简体"/>
          <w:snapToGrid w:val="0"/>
          <w:color w:val="auto"/>
          <w:kern w:val="0"/>
          <w:sz w:val="32"/>
          <w:szCs w:val="32"/>
          <w:lang w:eastAsia="zh-CN"/>
        </w:rPr>
        <w:t>四</w:t>
      </w:r>
      <w:r>
        <w:rPr>
          <w:rFonts w:hint="eastAsia" w:ascii="方正楷体简体" w:hAnsi="方正楷体简体" w:eastAsia="方正楷体简体" w:cs="方正楷体简体"/>
          <w:snapToGrid w:val="0"/>
          <w:color w:val="auto"/>
          <w:kern w:val="0"/>
          <w:sz w:val="32"/>
          <w:szCs w:val="32"/>
        </w:rPr>
        <w:t>）保险责任。</w:t>
      </w:r>
      <w:r>
        <w:rPr>
          <w:rFonts w:hint="eastAsia" w:ascii="方正仿宋简体" w:hAnsi="方正仿宋简体" w:eastAsia="方正仿宋简体" w:cs="方正仿宋简体"/>
          <w:color w:val="auto"/>
          <w:sz w:val="32"/>
          <w:szCs w:val="32"/>
        </w:rPr>
        <w:t>财政补贴险种的保险责任应当涵盖当地主要的自然灾害、重大病虫鼠害、动物疾病疫病、意外事故，野生 动物损毁等风险。针对野生动物毁损保险责任，当相关标的发生赔付时，由野生动物肇事公众责任保险先行赔付，按照保险损失补偿原则，农业保险对</w:t>
      </w:r>
      <w:r>
        <w:rPr>
          <w:rFonts w:hint="eastAsia" w:ascii="方正仿宋简体" w:hAnsi="方正仿宋简体" w:eastAsia="方正仿宋简体" w:cs="方正仿宋简体"/>
          <w:color w:val="auto"/>
          <w:sz w:val="32"/>
          <w:szCs w:val="32"/>
          <w:lang w:val="en-US" w:eastAsia="zh-CN"/>
        </w:rPr>
        <w:t>已</w:t>
      </w:r>
      <w:r>
        <w:rPr>
          <w:rFonts w:hint="eastAsia" w:ascii="方正仿宋简体" w:hAnsi="方正仿宋简体" w:eastAsia="方正仿宋简体" w:cs="方正仿宋简体"/>
          <w:color w:val="auto"/>
          <w:sz w:val="32"/>
          <w:szCs w:val="32"/>
        </w:rPr>
        <w:t>赔付的部分不得重复进行赔付。</w:t>
      </w:r>
      <w:r>
        <w:rPr>
          <w:rFonts w:hint="eastAsia" w:ascii="方正仿宋简体" w:hAnsi="方正仿宋简体" w:eastAsia="方正仿宋简体" w:cs="方正仿宋简体"/>
          <w:color w:val="auto"/>
          <w:sz w:val="32"/>
          <w:szCs w:val="32"/>
          <w:lang w:val="en-US" w:eastAsia="zh-CN"/>
        </w:rPr>
        <w:t>各相关保险机构按照本方案明确的农业保险责任示范性条款进行报备，</w:t>
      </w:r>
      <w:r>
        <w:rPr>
          <w:rFonts w:hint="eastAsia" w:ascii="方正仿宋简体" w:hAnsi="方正仿宋简体" w:eastAsia="方正仿宋简体" w:cs="方正仿宋简体"/>
          <w:color w:val="auto"/>
          <w:sz w:val="32"/>
          <w:szCs w:val="32"/>
        </w:rPr>
        <w:t>各</w:t>
      </w:r>
      <w:r>
        <w:rPr>
          <w:rFonts w:hint="eastAsia" w:ascii="方正仿宋简体" w:hAnsi="方正仿宋简体" w:eastAsia="方正仿宋简体" w:cs="方正仿宋简体"/>
          <w:color w:val="auto"/>
          <w:sz w:val="32"/>
          <w:szCs w:val="32"/>
          <w:lang w:eastAsia="zh-CN"/>
        </w:rPr>
        <w:t>县市</w:t>
      </w:r>
      <w:r>
        <w:rPr>
          <w:rFonts w:hint="eastAsia" w:ascii="方正仿宋简体" w:hAnsi="方正仿宋简体" w:eastAsia="方正仿宋简体" w:cs="方正仿宋简体"/>
          <w:color w:val="auto"/>
          <w:sz w:val="32"/>
          <w:szCs w:val="32"/>
        </w:rPr>
        <w:t>可根据地域和农业产业特点</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与承保机构协商在此基础上增加保险责任。</w:t>
      </w:r>
      <w:r>
        <w:rPr>
          <w:rFonts w:hint="eastAsia" w:ascii="方正仿宋简体" w:hAnsi="方正仿宋简体" w:eastAsia="方正仿宋简体" w:cs="方正仿宋简体"/>
          <w:color w:val="auto"/>
          <w:sz w:val="32"/>
          <w:szCs w:val="32"/>
          <w:lang w:eastAsia="zh-CN"/>
        </w:rPr>
        <w:t>中央</w:t>
      </w:r>
      <w:r>
        <w:rPr>
          <w:rFonts w:hint="eastAsia" w:ascii="方正仿宋简体" w:hAnsi="方正仿宋简体" w:eastAsia="方正仿宋简体" w:cs="方正仿宋简体"/>
          <w:color w:val="auto"/>
          <w:sz w:val="32"/>
          <w:szCs w:val="32"/>
        </w:rPr>
        <w:t>补贴险种共性保险责任</w:t>
      </w:r>
      <w:r>
        <w:rPr>
          <w:rFonts w:hint="default" w:ascii="Times New Roman" w:hAnsi="Times New Roman" w:eastAsia="方正仿宋简体" w:cs="Times New Roman"/>
          <w:snapToGrid w:val="0"/>
          <w:color w:val="auto"/>
          <w:kern w:val="0"/>
          <w:sz w:val="32"/>
          <w:szCs w:val="32"/>
        </w:rPr>
        <w:t>见下表：</w:t>
      </w:r>
    </w:p>
    <w:p>
      <w:pPr>
        <w:keepNext w:val="0"/>
        <w:keepLines w:val="0"/>
        <w:pageBreakBefore w:val="0"/>
        <w:kinsoku/>
        <w:wordWrap/>
        <w:overflowPunct/>
        <w:topLinePunct w:val="0"/>
        <w:bidi w:val="0"/>
        <w:spacing w:line="560" w:lineRule="exact"/>
        <w:jc w:val="center"/>
        <w:textAlignment w:val="auto"/>
        <w:rPr>
          <w:rFonts w:hint="eastAsia" w:ascii="方正黑体简体" w:hAnsi="方正黑体简体" w:eastAsia="方正黑体简体" w:cs="方正黑体简体"/>
          <w:snapToGrid w:val="0"/>
          <w:color w:val="auto"/>
          <w:kern w:val="0"/>
          <w:sz w:val="32"/>
          <w:szCs w:val="32"/>
        </w:rPr>
      </w:pPr>
      <w:r>
        <w:rPr>
          <w:rFonts w:hint="eastAsia" w:ascii="方正黑体简体" w:hAnsi="方正黑体简体" w:eastAsia="方正黑体简体" w:cs="方正黑体简体"/>
          <w:snapToGrid w:val="0"/>
          <w:color w:val="auto"/>
          <w:kern w:val="0"/>
          <w:sz w:val="32"/>
          <w:szCs w:val="32"/>
        </w:rPr>
        <w:t>中央财政补贴型农产品保险责任</w:t>
      </w:r>
    </w:p>
    <w:tbl>
      <w:tblPr>
        <w:tblStyle w:val="5"/>
        <w:tblW w:w="90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862"/>
        <w:gridCol w:w="7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1927" w:type="dxa"/>
            <w:gridSpan w:val="2"/>
            <w:vAlign w:val="center"/>
          </w:tcPr>
          <w:p>
            <w:pPr>
              <w:pStyle w:val="10"/>
              <w:widowControl/>
              <w:spacing w:line="360" w:lineRule="auto"/>
              <w:jc w:val="center"/>
              <w:rPr>
                <w:rFonts w:hint="eastAsia" w:ascii="方正仿宋简体" w:hAnsi="方正仿宋简体" w:eastAsia="方正仿宋简体" w:cs="方正仿宋简体"/>
                <w:b/>
                <w:bCs/>
                <w:color w:val="auto"/>
                <w:kern w:val="0"/>
                <w:sz w:val="24"/>
                <w:szCs w:val="24"/>
              </w:rPr>
            </w:pPr>
            <w:r>
              <w:rPr>
                <w:rFonts w:hint="eastAsia" w:ascii="方正仿宋简体" w:hAnsi="方正仿宋简体" w:eastAsia="方正仿宋简体" w:cs="方正仿宋简体"/>
                <w:b/>
                <w:bCs/>
                <w:color w:val="auto"/>
                <w:kern w:val="0"/>
                <w:sz w:val="24"/>
                <w:szCs w:val="24"/>
              </w:rPr>
              <w:t>险种</w:t>
            </w:r>
          </w:p>
        </w:tc>
        <w:tc>
          <w:tcPr>
            <w:tcW w:w="7105" w:type="dxa"/>
            <w:vAlign w:val="center"/>
          </w:tcPr>
          <w:p>
            <w:pPr>
              <w:pStyle w:val="10"/>
              <w:widowControl/>
              <w:spacing w:line="360" w:lineRule="auto"/>
              <w:jc w:val="center"/>
              <w:rPr>
                <w:rFonts w:hint="eastAsia" w:ascii="方正仿宋简体" w:hAnsi="方正仿宋简体" w:eastAsia="方正仿宋简体" w:cs="方正仿宋简体"/>
                <w:b/>
                <w:bCs/>
                <w:color w:val="auto"/>
                <w:kern w:val="0"/>
                <w:sz w:val="24"/>
                <w:szCs w:val="24"/>
              </w:rPr>
            </w:pPr>
            <w:r>
              <w:rPr>
                <w:rFonts w:hint="eastAsia" w:ascii="方正仿宋简体" w:hAnsi="方正仿宋简体" w:eastAsia="方正仿宋简体" w:cs="方正仿宋简体"/>
                <w:b/>
                <w:bCs/>
                <w:color w:val="auto"/>
                <w:kern w:val="0"/>
                <w:sz w:val="24"/>
                <w:szCs w:val="24"/>
              </w:rPr>
              <w:t>保险责任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065" w:type="dxa"/>
            <w:vMerge w:val="restart"/>
            <w:vAlign w:val="center"/>
          </w:tcPr>
          <w:p>
            <w:pPr>
              <w:pStyle w:val="10"/>
              <w:widowControl/>
              <w:spacing w:line="280" w:lineRule="exact"/>
              <w:jc w:val="left"/>
              <w:rPr>
                <w:rFonts w:hint="eastAsia" w:ascii="方正仿宋简体" w:hAnsi="方正仿宋简体" w:eastAsia="方正仿宋简体" w:cs="方正仿宋简体"/>
                <w:color w:val="auto"/>
                <w:kern w:val="0"/>
                <w:sz w:val="24"/>
                <w:szCs w:val="24"/>
              </w:rPr>
            </w:pPr>
            <w:r>
              <w:rPr>
                <w:rFonts w:hint="eastAsia" w:ascii="方正仿宋简体" w:hAnsi="方正仿宋简体" w:eastAsia="方正仿宋简体" w:cs="方正仿宋简体"/>
                <w:color w:val="auto"/>
                <w:kern w:val="0"/>
                <w:sz w:val="24"/>
                <w:szCs w:val="24"/>
              </w:rPr>
              <w:t>种植业</w:t>
            </w:r>
          </w:p>
        </w:tc>
        <w:tc>
          <w:tcPr>
            <w:tcW w:w="862" w:type="dxa"/>
            <w:vAlign w:val="center"/>
          </w:tcPr>
          <w:p>
            <w:pPr>
              <w:pStyle w:val="10"/>
              <w:widowControl/>
              <w:spacing w:line="280" w:lineRule="exact"/>
              <w:jc w:val="center"/>
              <w:rPr>
                <w:rFonts w:hint="eastAsia" w:ascii="方正仿宋简体" w:hAnsi="方正仿宋简体" w:eastAsia="方正仿宋简体" w:cs="方正仿宋简体"/>
                <w:color w:val="auto"/>
                <w:kern w:val="0"/>
                <w:sz w:val="24"/>
                <w:szCs w:val="24"/>
              </w:rPr>
            </w:pPr>
            <w:r>
              <w:rPr>
                <w:rFonts w:hint="eastAsia" w:ascii="方正仿宋简体" w:hAnsi="方正仿宋简体" w:eastAsia="方正仿宋简体" w:cs="方正仿宋简体"/>
                <w:color w:val="auto"/>
                <w:kern w:val="0"/>
                <w:sz w:val="24"/>
                <w:szCs w:val="24"/>
                <w:lang w:eastAsia="zh-CN"/>
              </w:rPr>
              <w:t>水</w:t>
            </w:r>
            <w:r>
              <w:rPr>
                <w:rFonts w:hint="eastAsia" w:ascii="方正仿宋简体" w:hAnsi="方正仿宋简体" w:eastAsia="方正仿宋简体" w:cs="方正仿宋简体"/>
                <w:color w:val="auto"/>
                <w:kern w:val="0"/>
                <w:sz w:val="24"/>
                <w:szCs w:val="24"/>
              </w:rPr>
              <w:t>稻</w:t>
            </w:r>
          </w:p>
        </w:tc>
        <w:tc>
          <w:tcPr>
            <w:tcW w:w="7105" w:type="dxa"/>
            <w:vAlign w:val="center"/>
          </w:tcPr>
          <w:p>
            <w:pPr>
              <w:pStyle w:val="10"/>
              <w:keepNext w:val="0"/>
              <w:keepLines w:val="0"/>
              <w:pageBreakBefore w:val="0"/>
              <w:widowControl/>
              <w:kinsoku/>
              <w:wordWrap/>
              <w:overflowPunct/>
              <w:topLinePunct w:val="0"/>
              <w:autoSpaceDE/>
              <w:autoSpaceDN/>
              <w:bidi w:val="0"/>
              <w:adjustRightInd/>
              <w:snapToGrid/>
              <w:spacing w:line="290" w:lineRule="exact"/>
              <w:jc w:val="left"/>
              <w:textAlignment w:val="auto"/>
              <w:rPr>
                <w:rFonts w:hint="eastAsia" w:ascii="方正仿宋简体" w:hAnsi="方正仿宋简体" w:eastAsia="方正仿宋简体" w:cs="方正仿宋简体"/>
                <w:color w:val="auto"/>
                <w:kern w:val="0"/>
                <w:sz w:val="24"/>
                <w:szCs w:val="24"/>
              </w:rPr>
            </w:pPr>
            <w:r>
              <w:rPr>
                <w:rFonts w:hint="eastAsia" w:ascii="方正仿宋简体" w:hAnsi="方正仿宋简体" w:eastAsia="方正仿宋简体" w:cs="方正仿宋简体"/>
                <w:color w:val="auto"/>
                <w:kern w:val="0"/>
                <w:sz w:val="24"/>
                <w:szCs w:val="24"/>
              </w:rPr>
              <w:t>暴</w:t>
            </w:r>
            <w:r>
              <w:rPr>
                <w:rFonts w:hint="eastAsia" w:ascii="方正仿宋简体" w:hAnsi="方正仿宋简体" w:eastAsia="方正仿宋简体" w:cs="方正仿宋简体"/>
                <w:color w:val="auto"/>
                <w:kern w:val="0"/>
                <w:sz w:val="24"/>
                <w:szCs w:val="24"/>
                <w:lang w:val="en-US" w:eastAsia="zh-CN"/>
              </w:rPr>
              <w:t>雨</w:t>
            </w:r>
            <w:r>
              <w:rPr>
                <w:rFonts w:hint="eastAsia" w:ascii="方正仿宋简体" w:hAnsi="方正仿宋简体" w:eastAsia="方正仿宋简体" w:cs="方正仿宋简体"/>
                <w:color w:val="auto"/>
                <w:kern w:val="0"/>
                <w:sz w:val="24"/>
                <w:szCs w:val="24"/>
              </w:rPr>
              <w:t>、洪水、内</w:t>
            </w:r>
            <w:r>
              <w:rPr>
                <w:rFonts w:hint="eastAsia" w:ascii="方正仿宋简体" w:hAnsi="方正仿宋简体" w:eastAsia="方正仿宋简体" w:cs="方正仿宋简体"/>
                <w:color w:val="auto"/>
                <w:kern w:val="0"/>
                <w:sz w:val="24"/>
                <w:szCs w:val="24"/>
                <w:lang w:val="en-US" w:eastAsia="zh-CN"/>
              </w:rPr>
              <w:t>涝</w:t>
            </w:r>
            <w:r>
              <w:rPr>
                <w:rFonts w:hint="eastAsia" w:ascii="方正仿宋简体" w:hAnsi="方正仿宋简体" w:eastAsia="方正仿宋简体" w:cs="方正仿宋简体"/>
                <w:color w:val="auto"/>
                <w:kern w:val="0"/>
                <w:sz w:val="24"/>
                <w:szCs w:val="24"/>
              </w:rPr>
              <w:t>、风灾、雹灾、冻灾、旱灾、地</w:t>
            </w:r>
            <w:r>
              <w:rPr>
                <w:rFonts w:hint="eastAsia" w:ascii="方正仿宋简体" w:hAnsi="方正仿宋简体" w:eastAsia="方正仿宋简体" w:cs="方正仿宋简体"/>
                <w:color w:val="auto"/>
                <w:kern w:val="0"/>
                <w:sz w:val="24"/>
                <w:szCs w:val="24"/>
                <w:lang w:val="en-US" w:eastAsia="zh-CN"/>
              </w:rPr>
              <w:t>震</w:t>
            </w:r>
            <w:r>
              <w:rPr>
                <w:rFonts w:hint="eastAsia" w:ascii="方正仿宋简体" w:hAnsi="方正仿宋简体" w:eastAsia="方正仿宋简体" w:cs="方正仿宋简体"/>
                <w:color w:val="auto"/>
                <w:kern w:val="0"/>
                <w:sz w:val="24"/>
                <w:szCs w:val="24"/>
                <w:lang w:eastAsia="zh-CN"/>
              </w:rPr>
              <w:t>、</w:t>
            </w:r>
            <w:r>
              <w:rPr>
                <w:rFonts w:hint="eastAsia" w:ascii="方正仿宋简体" w:hAnsi="方正仿宋简体" w:eastAsia="方正仿宋简体" w:cs="方正仿宋简体"/>
                <w:color w:val="auto"/>
                <w:kern w:val="0"/>
                <w:sz w:val="24"/>
                <w:szCs w:val="24"/>
              </w:rPr>
              <w:t>渍</w:t>
            </w:r>
            <w:r>
              <w:rPr>
                <w:rFonts w:hint="eastAsia" w:ascii="方正仿宋简体" w:hAnsi="方正仿宋简体" w:eastAsia="方正仿宋简体" w:cs="方正仿宋简体"/>
                <w:color w:val="auto"/>
                <w:kern w:val="0"/>
                <w:sz w:val="24"/>
                <w:szCs w:val="24"/>
                <w:lang w:val="en-US" w:eastAsia="zh-CN"/>
              </w:rPr>
              <w:t>涝</w:t>
            </w:r>
            <w:r>
              <w:rPr>
                <w:rFonts w:hint="eastAsia" w:ascii="方正仿宋简体" w:hAnsi="方正仿宋简体" w:eastAsia="方正仿宋简体" w:cs="方正仿宋简体"/>
                <w:color w:val="auto"/>
                <w:kern w:val="0"/>
                <w:sz w:val="24"/>
                <w:szCs w:val="24"/>
              </w:rPr>
              <w:t>、低温冷害、高温热害等自然灾害；泥石流</w:t>
            </w:r>
            <w:r>
              <w:rPr>
                <w:rFonts w:hint="eastAsia" w:ascii="方正仿宋简体" w:hAnsi="方正仿宋简体" w:eastAsia="方正仿宋简体" w:cs="方正仿宋简体"/>
                <w:color w:val="auto"/>
                <w:kern w:val="0"/>
                <w:sz w:val="24"/>
                <w:szCs w:val="24"/>
                <w:lang w:eastAsia="zh-CN"/>
              </w:rPr>
              <w:t>、</w:t>
            </w:r>
            <w:r>
              <w:rPr>
                <w:rFonts w:hint="eastAsia" w:ascii="方正仿宋简体" w:hAnsi="方正仿宋简体" w:eastAsia="方正仿宋简体" w:cs="方正仿宋简体"/>
                <w:color w:val="auto"/>
                <w:kern w:val="0"/>
                <w:sz w:val="24"/>
                <w:szCs w:val="24"/>
              </w:rPr>
              <w:t>山体滑坡、野生动物毁损等意外事故；重大病虫鼠害。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065" w:type="dxa"/>
            <w:vMerge w:val="continue"/>
            <w:vAlign w:val="center"/>
          </w:tcPr>
          <w:p>
            <w:pPr>
              <w:pStyle w:val="10"/>
              <w:widowControl/>
              <w:spacing w:line="280" w:lineRule="exact"/>
              <w:jc w:val="left"/>
              <w:rPr>
                <w:rFonts w:hint="eastAsia" w:ascii="方正仿宋简体" w:hAnsi="方正仿宋简体" w:eastAsia="方正仿宋简体" w:cs="方正仿宋简体"/>
                <w:color w:val="auto"/>
                <w:kern w:val="0"/>
                <w:sz w:val="24"/>
                <w:szCs w:val="24"/>
              </w:rPr>
            </w:pPr>
          </w:p>
        </w:tc>
        <w:tc>
          <w:tcPr>
            <w:tcW w:w="862" w:type="dxa"/>
            <w:vAlign w:val="center"/>
          </w:tcPr>
          <w:p>
            <w:pPr>
              <w:pStyle w:val="10"/>
              <w:widowControl/>
              <w:spacing w:line="280" w:lineRule="exact"/>
              <w:jc w:val="center"/>
              <w:rPr>
                <w:rFonts w:hint="eastAsia" w:ascii="方正仿宋简体" w:hAnsi="方正仿宋简体" w:eastAsia="方正仿宋简体" w:cs="方正仿宋简体"/>
                <w:color w:val="auto"/>
                <w:kern w:val="0"/>
                <w:sz w:val="24"/>
                <w:szCs w:val="24"/>
              </w:rPr>
            </w:pPr>
            <w:r>
              <w:rPr>
                <w:rFonts w:hint="eastAsia" w:ascii="方正仿宋简体" w:hAnsi="方正仿宋简体" w:eastAsia="方正仿宋简体" w:cs="方正仿宋简体"/>
                <w:color w:val="auto"/>
                <w:kern w:val="0"/>
                <w:sz w:val="24"/>
                <w:szCs w:val="24"/>
              </w:rPr>
              <w:t>玉米</w:t>
            </w:r>
          </w:p>
        </w:tc>
        <w:tc>
          <w:tcPr>
            <w:tcW w:w="7105" w:type="dxa"/>
            <w:vAlign w:val="center"/>
          </w:tcPr>
          <w:p>
            <w:pPr>
              <w:pStyle w:val="10"/>
              <w:keepNext w:val="0"/>
              <w:keepLines w:val="0"/>
              <w:pageBreakBefore w:val="0"/>
              <w:widowControl/>
              <w:kinsoku/>
              <w:wordWrap/>
              <w:overflowPunct/>
              <w:topLinePunct w:val="0"/>
              <w:autoSpaceDE/>
              <w:autoSpaceDN/>
              <w:bidi w:val="0"/>
              <w:adjustRightInd/>
              <w:snapToGrid/>
              <w:spacing w:line="290" w:lineRule="exact"/>
              <w:jc w:val="left"/>
              <w:textAlignment w:val="auto"/>
              <w:rPr>
                <w:rFonts w:hint="eastAsia" w:ascii="方正仿宋简体" w:hAnsi="方正仿宋简体" w:eastAsia="方正仿宋简体" w:cs="方正仿宋简体"/>
                <w:color w:val="auto"/>
                <w:kern w:val="0"/>
                <w:sz w:val="24"/>
                <w:szCs w:val="24"/>
              </w:rPr>
            </w:pPr>
            <w:r>
              <w:rPr>
                <w:rFonts w:hint="eastAsia" w:ascii="方正仿宋简体" w:hAnsi="方正仿宋简体" w:eastAsia="方正仿宋简体" w:cs="方正仿宋简体"/>
                <w:color w:val="auto"/>
                <w:kern w:val="0"/>
                <w:sz w:val="24"/>
                <w:szCs w:val="24"/>
              </w:rPr>
              <w:t>暴</w:t>
            </w:r>
            <w:r>
              <w:rPr>
                <w:rFonts w:hint="eastAsia" w:ascii="方正仿宋简体" w:hAnsi="方正仿宋简体" w:eastAsia="方正仿宋简体" w:cs="方正仿宋简体"/>
                <w:color w:val="auto"/>
                <w:kern w:val="0"/>
                <w:sz w:val="24"/>
                <w:szCs w:val="24"/>
                <w:lang w:val="en-US" w:eastAsia="zh-CN"/>
              </w:rPr>
              <w:t>雨</w:t>
            </w:r>
            <w:r>
              <w:rPr>
                <w:rFonts w:hint="eastAsia" w:ascii="方正仿宋简体" w:hAnsi="方正仿宋简体" w:eastAsia="方正仿宋简体" w:cs="方正仿宋简体"/>
                <w:color w:val="auto"/>
                <w:kern w:val="0"/>
                <w:sz w:val="24"/>
                <w:szCs w:val="24"/>
              </w:rPr>
              <w:t>、洪水、内</w:t>
            </w:r>
            <w:r>
              <w:rPr>
                <w:rFonts w:hint="eastAsia" w:ascii="方正仿宋简体" w:hAnsi="方正仿宋简体" w:eastAsia="方正仿宋简体" w:cs="方正仿宋简体"/>
                <w:color w:val="auto"/>
                <w:kern w:val="0"/>
                <w:sz w:val="24"/>
                <w:szCs w:val="24"/>
                <w:lang w:val="en-US" w:eastAsia="zh-CN"/>
              </w:rPr>
              <w:t>涝</w:t>
            </w:r>
            <w:r>
              <w:rPr>
                <w:rFonts w:hint="eastAsia" w:ascii="方正仿宋简体" w:hAnsi="方正仿宋简体" w:eastAsia="方正仿宋简体" w:cs="方正仿宋简体"/>
                <w:color w:val="auto"/>
                <w:kern w:val="0"/>
                <w:sz w:val="24"/>
                <w:szCs w:val="24"/>
              </w:rPr>
              <w:t>、风灾、雹灾、冻灾、旱灾</w:t>
            </w:r>
            <w:r>
              <w:rPr>
                <w:rFonts w:hint="eastAsia" w:ascii="方正仿宋简体" w:hAnsi="方正仿宋简体" w:eastAsia="方正仿宋简体" w:cs="方正仿宋简体"/>
                <w:color w:val="auto"/>
                <w:kern w:val="0"/>
                <w:sz w:val="24"/>
                <w:szCs w:val="24"/>
                <w:lang w:eastAsia="zh-CN"/>
              </w:rPr>
              <w:t>、</w:t>
            </w:r>
            <w:r>
              <w:rPr>
                <w:rFonts w:hint="eastAsia" w:ascii="方正仿宋简体" w:hAnsi="方正仿宋简体" w:eastAsia="方正仿宋简体" w:cs="方正仿宋简体"/>
                <w:color w:val="auto"/>
                <w:kern w:val="0"/>
                <w:sz w:val="24"/>
                <w:szCs w:val="24"/>
              </w:rPr>
              <w:t>地震、渍</w:t>
            </w:r>
            <w:r>
              <w:rPr>
                <w:rFonts w:hint="eastAsia" w:ascii="方正仿宋简体" w:hAnsi="方正仿宋简体" w:eastAsia="方正仿宋简体" w:cs="方正仿宋简体"/>
                <w:color w:val="auto"/>
                <w:kern w:val="0"/>
                <w:sz w:val="24"/>
                <w:szCs w:val="24"/>
                <w:lang w:val="en-US" w:eastAsia="zh-CN"/>
              </w:rPr>
              <w:t>涝</w:t>
            </w:r>
            <w:r>
              <w:rPr>
                <w:rFonts w:hint="eastAsia" w:ascii="方正仿宋简体" w:hAnsi="方正仿宋简体" w:eastAsia="方正仿宋简体" w:cs="方正仿宋简体"/>
                <w:color w:val="auto"/>
                <w:kern w:val="0"/>
                <w:sz w:val="24"/>
                <w:szCs w:val="24"/>
              </w:rPr>
              <w:t>、低温冷害、高温热害等自然灾害；泥石流、山体滑坡、野生动物毁损等意外事故；重大病虫鼠害。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065" w:type="dxa"/>
            <w:vMerge w:val="continue"/>
            <w:vAlign w:val="center"/>
          </w:tcPr>
          <w:p>
            <w:pPr>
              <w:pStyle w:val="10"/>
              <w:widowControl/>
              <w:spacing w:line="280" w:lineRule="exact"/>
              <w:jc w:val="left"/>
              <w:rPr>
                <w:rFonts w:hint="eastAsia" w:ascii="方正仿宋简体" w:hAnsi="方正仿宋简体" w:eastAsia="方正仿宋简体" w:cs="方正仿宋简体"/>
                <w:color w:val="auto"/>
                <w:kern w:val="0"/>
                <w:sz w:val="24"/>
                <w:szCs w:val="24"/>
              </w:rPr>
            </w:pPr>
          </w:p>
        </w:tc>
        <w:tc>
          <w:tcPr>
            <w:tcW w:w="862" w:type="dxa"/>
            <w:vAlign w:val="center"/>
          </w:tcPr>
          <w:p>
            <w:pPr>
              <w:pStyle w:val="10"/>
              <w:widowControl/>
              <w:spacing w:line="280" w:lineRule="exact"/>
              <w:jc w:val="center"/>
              <w:rPr>
                <w:rFonts w:hint="eastAsia" w:ascii="方正仿宋简体" w:hAnsi="方正仿宋简体" w:eastAsia="方正仿宋简体" w:cs="方正仿宋简体"/>
                <w:color w:val="auto"/>
                <w:kern w:val="0"/>
                <w:sz w:val="24"/>
                <w:szCs w:val="24"/>
                <w:lang w:eastAsia="zh-CN"/>
              </w:rPr>
            </w:pPr>
            <w:r>
              <w:rPr>
                <w:rFonts w:hint="eastAsia" w:ascii="方正仿宋简体" w:hAnsi="方正仿宋简体" w:eastAsia="方正仿宋简体" w:cs="方正仿宋简体"/>
                <w:color w:val="auto"/>
                <w:kern w:val="0"/>
                <w:sz w:val="24"/>
                <w:szCs w:val="24"/>
              </w:rPr>
              <w:t>小麦</w:t>
            </w:r>
          </w:p>
        </w:tc>
        <w:tc>
          <w:tcPr>
            <w:tcW w:w="7105" w:type="dxa"/>
            <w:vAlign w:val="center"/>
          </w:tcPr>
          <w:p>
            <w:pPr>
              <w:pStyle w:val="10"/>
              <w:keepNext w:val="0"/>
              <w:keepLines w:val="0"/>
              <w:pageBreakBefore w:val="0"/>
              <w:widowControl/>
              <w:kinsoku/>
              <w:wordWrap/>
              <w:overflowPunct/>
              <w:topLinePunct w:val="0"/>
              <w:autoSpaceDE/>
              <w:autoSpaceDN/>
              <w:bidi w:val="0"/>
              <w:adjustRightInd/>
              <w:snapToGrid/>
              <w:spacing w:line="290" w:lineRule="exact"/>
              <w:jc w:val="left"/>
              <w:textAlignment w:val="auto"/>
              <w:rPr>
                <w:rFonts w:hint="eastAsia" w:ascii="方正仿宋简体" w:hAnsi="方正仿宋简体" w:eastAsia="方正仿宋简体" w:cs="方正仿宋简体"/>
                <w:color w:val="auto"/>
                <w:kern w:val="0"/>
                <w:sz w:val="24"/>
                <w:szCs w:val="24"/>
              </w:rPr>
            </w:pPr>
            <w:r>
              <w:rPr>
                <w:rFonts w:hint="eastAsia" w:ascii="方正仿宋简体" w:hAnsi="方正仿宋简体" w:eastAsia="方正仿宋简体" w:cs="方正仿宋简体"/>
                <w:color w:val="auto"/>
                <w:kern w:val="0"/>
                <w:sz w:val="24"/>
                <w:szCs w:val="24"/>
              </w:rPr>
              <w:t>暴</w:t>
            </w:r>
            <w:r>
              <w:rPr>
                <w:rFonts w:hint="eastAsia" w:ascii="方正仿宋简体" w:hAnsi="方正仿宋简体" w:eastAsia="方正仿宋简体" w:cs="方正仿宋简体"/>
                <w:color w:val="auto"/>
                <w:kern w:val="0"/>
                <w:sz w:val="24"/>
                <w:szCs w:val="24"/>
                <w:lang w:val="en-US" w:eastAsia="zh-CN"/>
              </w:rPr>
              <w:t>雨</w:t>
            </w:r>
            <w:r>
              <w:rPr>
                <w:rFonts w:hint="eastAsia" w:ascii="方正仿宋简体" w:hAnsi="方正仿宋简体" w:eastAsia="方正仿宋简体" w:cs="方正仿宋简体"/>
                <w:color w:val="auto"/>
                <w:kern w:val="0"/>
                <w:sz w:val="24"/>
                <w:szCs w:val="24"/>
              </w:rPr>
              <w:t>、洪水、内</w:t>
            </w:r>
            <w:r>
              <w:rPr>
                <w:rFonts w:hint="eastAsia" w:ascii="方正仿宋简体" w:hAnsi="方正仿宋简体" w:eastAsia="方正仿宋简体" w:cs="方正仿宋简体"/>
                <w:color w:val="auto"/>
                <w:kern w:val="0"/>
                <w:sz w:val="24"/>
                <w:szCs w:val="24"/>
                <w:lang w:val="en-US" w:eastAsia="zh-CN"/>
              </w:rPr>
              <w:t>涝</w:t>
            </w:r>
            <w:r>
              <w:rPr>
                <w:rFonts w:hint="eastAsia" w:ascii="方正仿宋简体" w:hAnsi="方正仿宋简体" w:eastAsia="方正仿宋简体" w:cs="方正仿宋简体"/>
                <w:color w:val="auto"/>
                <w:kern w:val="0"/>
                <w:sz w:val="24"/>
                <w:szCs w:val="24"/>
              </w:rPr>
              <w:t>、风灾、雹灾、冻灾、旱灾</w:t>
            </w:r>
            <w:r>
              <w:rPr>
                <w:rFonts w:hint="eastAsia" w:ascii="方正仿宋简体" w:hAnsi="方正仿宋简体" w:eastAsia="方正仿宋简体" w:cs="方正仿宋简体"/>
                <w:color w:val="auto"/>
                <w:kern w:val="0"/>
                <w:sz w:val="24"/>
                <w:szCs w:val="24"/>
                <w:lang w:eastAsia="zh-CN"/>
              </w:rPr>
              <w:t>、</w:t>
            </w:r>
            <w:r>
              <w:rPr>
                <w:rFonts w:hint="eastAsia" w:ascii="方正仿宋简体" w:hAnsi="方正仿宋简体" w:eastAsia="方正仿宋简体" w:cs="方正仿宋简体"/>
                <w:color w:val="auto"/>
                <w:kern w:val="0"/>
                <w:sz w:val="24"/>
                <w:szCs w:val="24"/>
              </w:rPr>
              <w:t>地震</w:t>
            </w:r>
            <w:r>
              <w:rPr>
                <w:rFonts w:hint="eastAsia" w:ascii="方正仿宋简体" w:hAnsi="方正仿宋简体" w:eastAsia="方正仿宋简体" w:cs="方正仿宋简体"/>
                <w:color w:val="auto"/>
                <w:kern w:val="0"/>
                <w:sz w:val="24"/>
                <w:szCs w:val="24"/>
                <w:lang w:eastAsia="zh-CN"/>
              </w:rPr>
              <w:t>、</w:t>
            </w:r>
            <w:r>
              <w:rPr>
                <w:rFonts w:hint="eastAsia" w:ascii="方正仿宋简体" w:hAnsi="方正仿宋简体" w:eastAsia="方正仿宋简体" w:cs="方正仿宋简体"/>
                <w:color w:val="auto"/>
                <w:kern w:val="0"/>
                <w:sz w:val="24"/>
                <w:szCs w:val="24"/>
                <w:lang w:val="en-US" w:eastAsia="zh-CN"/>
              </w:rPr>
              <w:t>渍</w:t>
            </w:r>
            <w:r>
              <w:rPr>
                <w:rFonts w:hint="eastAsia" w:ascii="方正仿宋简体" w:hAnsi="方正仿宋简体" w:eastAsia="方正仿宋简体" w:cs="方正仿宋简体"/>
                <w:color w:val="auto"/>
                <w:kern w:val="0"/>
                <w:sz w:val="24"/>
                <w:szCs w:val="24"/>
              </w:rPr>
              <w:t>滂、低温冷害、干热风等自然灾害；泥石流、山体滑坡、野生动物毁损等意外事故；重大病虫鼠害。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065" w:type="dxa"/>
            <w:vMerge w:val="continue"/>
            <w:vAlign w:val="center"/>
          </w:tcPr>
          <w:p>
            <w:pPr>
              <w:pStyle w:val="10"/>
              <w:widowControl/>
              <w:spacing w:line="280" w:lineRule="exact"/>
              <w:jc w:val="left"/>
              <w:rPr>
                <w:rFonts w:hint="eastAsia" w:ascii="方正仿宋简体" w:hAnsi="方正仿宋简体" w:eastAsia="方正仿宋简体" w:cs="方正仿宋简体"/>
                <w:color w:val="auto"/>
                <w:kern w:val="0"/>
                <w:sz w:val="24"/>
                <w:szCs w:val="24"/>
              </w:rPr>
            </w:pPr>
          </w:p>
        </w:tc>
        <w:tc>
          <w:tcPr>
            <w:tcW w:w="862" w:type="dxa"/>
            <w:vAlign w:val="center"/>
          </w:tcPr>
          <w:p>
            <w:pPr>
              <w:pStyle w:val="10"/>
              <w:widowControl/>
              <w:spacing w:line="280" w:lineRule="exact"/>
              <w:jc w:val="center"/>
              <w:rPr>
                <w:rFonts w:hint="eastAsia" w:ascii="方正仿宋简体" w:hAnsi="方正仿宋简体" w:eastAsia="方正仿宋简体" w:cs="方正仿宋简体"/>
                <w:color w:val="auto"/>
                <w:kern w:val="0"/>
                <w:sz w:val="24"/>
                <w:szCs w:val="24"/>
              </w:rPr>
            </w:pPr>
            <w:r>
              <w:rPr>
                <w:rFonts w:hint="eastAsia" w:ascii="方正仿宋简体" w:hAnsi="方正仿宋简体" w:eastAsia="方正仿宋简体" w:cs="方正仿宋简体"/>
                <w:color w:val="auto"/>
                <w:kern w:val="0"/>
                <w:sz w:val="24"/>
                <w:szCs w:val="24"/>
              </w:rPr>
              <w:t>油</w:t>
            </w:r>
            <w:r>
              <w:rPr>
                <w:rFonts w:hint="eastAsia" w:ascii="方正仿宋简体" w:hAnsi="方正仿宋简体" w:eastAsia="方正仿宋简体" w:cs="方正仿宋简体"/>
                <w:color w:val="auto"/>
                <w:kern w:val="0"/>
                <w:sz w:val="24"/>
                <w:szCs w:val="24"/>
                <w:lang w:eastAsia="zh-CN"/>
              </w:rPr>
              <w:t>菜</w:t>
            </w:r>
          </w:p>
        </w:tc>
        <w:tc>
          <w:tcPr>
            <w:tcW w:w="7105" w:type="dxa"/>
            <w:vAlign w:val="center"/>
          </w:tcPr>
          <w:p>
            <w:pPr>
              <w:pStyle w:val="10"/>
              <w:keepNext w:val="0"/>
              <w:keepLines w:val="0"/>
              <w:pageBreakBefore w:val="0"/>
              <w:widowControl/>
              <w:kinsoku/>
              <w:wordWrap/>
              <w:overflowPunct/>
              <w:topLinePunct w:val="0"/>
              <w:autoSpaceDE/>
              <w:autoSpaceDN/>
              <w:bidi w:val="0"/>
              <w:adjustRightInd/>
              <w:snapToGrid/>
              <w:spacing w:line="290" w:lineRule="exact"/>
              <w:jc w:val="left"/>
              <w:textAlignment w:val="auto"/>
              <w:rPr>
                <w:rFonts w:hint="eastAsia" w:ascii="方正仿宋简体" w:hAnsi="方正仿宋简体" w:eastAsia="方正仿宋简体" w:cs="方正仿宋简体"/>
                <w:color w:val="auto"/>
                <w:kern w:val="0"/>
                <w:sz w:val="24"/>
                <w:szCs w:val="24"/>
              </w:rPr>
            </w:pPr>
            <w:r>
              <w:rPr>
                <w:rFonts w:hint="eastAsia" w:ascii="方正仿宋简体" w:hAnsi="方正仿宋简体" w:eastAsia="方正仿宋简体" w:cs="方正仿宋简体"/>
                <w:color w:val="auto"/>
                <w:kern w:val="0"/>
                <w:sz w:val="24"/>
                <w:szCs w:val="24"/>
              </w:rPr>
              <w:t>暴雨、洪水、内</w:t>
            </w:r>
            <w:r>
              <w:rPr>
                <w:rFonts w:hint="eastAsia" w:ascii="方正仿宋简体" w:hAnsi="方正仿宋简体" w:eastAsia="方正仿宋简体" w:cs="方正仿宋简体"/>
                <w:color w:val="auto"/>
                <w:kern w:val="0"/>
                <w:sz w:val="24"/>
                <w:szCs w:val="24"/>
                <w:lang w:val="en-US" w:eastAsia="zh-CN"/>
              </w:rPr>
              <w:t>涝</w:t>
            </w:r>
            <w:r>
              <w:rPr>
                <w:rFonts w:hint="eastAsia" w:ascii="方正仿宋简体" w:hAnsi="方正仿宋简体" w:eastAsia="方正仿宋简体" w:cs="方正仿宋简体"/>
                <w:color w:val="auto"/>
                <w:kern w:val="0"/>
                <w:sz w:val="24"/>
                <w:szCs w:val="24"/>
              </w:rPr>
              <w:t>、风灾、雹灾</w:t>
            </w:r>
            <w:r>
              <w:rPr>
                <w:rFonts w:hint="eastAsia" w:ascii="方正仿宋简体" w:hAnsi="方正仿宋简体" w:eastAsia="方正仿宋简体" w:cs="方正仿宋简体"/>
                <w:color w:val="auto"/>
                <w:kern w:val="0"/>
                <w:sz w:val="24"/>
                <w:szCs w:val="24"/>
                <w:lang w:eastAsia="zh-CN"/>
              </w:rPr>
              <w:t>、</w:t>
            </w:r>
            <w:r>
              <w:rPr>
                <w:rFonts w:hint="eastAsia" w:ascii="方正仿宋简体" w:hAnsi="方正仿宋简体" w:eastAsia="方正仿宋简体" w:cs="方正仿宋简体"/>
                <w:color w:val="auto"/>
                <w:kern w:val="0"/>
                <w:sz w:val="24"/>
                <w:szCs w:val="24"/>
              </w:rPr>
              <w:t>冻灾、旱灾、地震、渍</w:t>
            </w:r>
            <w:r>
              <w:rPr>
                <w:rFonts w:hint="eastAsia" w:ascii="方正仿宋简体" w:hAnsi="方正仿宋简体" w:eastAsia="方正仿宋简体" w:cs="方正仿宋简体"/>
                <w:color w:val="auto"/>
                <w:kern w:val="0"/>
                <w:sz w:val="24"/>
                <w:szCs w:val="24"/>
                <w:lang w:val="en-US" w:eastAsia="zh-CN"/>
              </w:rPr>
              <w:t>涝</w:t>
            </w:r>
            <w:r>
              <w:rPr>
                <w:rFonts w:hint="eastAsia" w:ascii="方正仿宋简体" w:hAnsi="方正仿宋简体" w:eastAsia="方正仿宋简体" w:cs="方正仿宋简体"/>
                <w:color w:val="auto"/>
                <w:kern w:val="0"/>
                <w:sz w:val="24"/>
                <w:szCs w:val="24"/>
              </w:rPr>
              <w:t>、低温冷害、干热风等自然灾害；泥石流、山体滑坡、野生动物毁损等意外事故；重大病虫鼠害。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065" w:type="dxa"/>
            <w:vMerge w:val="continue"/>
            <w:vAlign w:val="center"/>
          </w:tcPr>
          <w:p>
            <w:pPr>
              <w:pStyle w:val="10"/>
              <w:widowControl/>
              <w:spacing w:line="280" w:lineRule="exact"/>
              <w:jc w:val="left"/>
              <w:rPr>
                <w:rFonts w:hint="eastAsia" w:ascii="方正仿宋简体" w:hAnsi="方正仿宋简体" w:eastAsia="方正仿宋简体" w:cs="方正仿宋简体"/>
                <w:color w:val="auto"/>
                <w:kern w:val="0"/>
                <w:sz w:val="24"/>
                <w:szCs w:val="24"/>
              </w:rPr>
            </w:pPr>
          </w:p>
        </w:tc>
        <w:tc>
          <w:tcPr>
            <w:tcW w:w="862" w:type="dxa"/>
            <w:vAlign w:val="center"/>
          </w:tcPr>
          <w:p>
            <w:pPr>
              <w:pStyle w:val="10"/>
              <w:widowControl/>
              <w:spacing w:line="280" w:lineRule="exact"/>
              <w:jc w:val="center"/>
              <w:rPr>
                <w:rFonts w:hint="eastAsia" w:ascii="方正仿宋简体" w:hAnsi="方正仿宋简体" w:eastAsia="方正仿宋简体" w:cs="方正仿宋简体"/>
                <w:color w:val="auto"/>
                <w:kern w:val="0"/>
                <w:sz w:val="24"/>
                <w:szCs w:val="24"/>
              </w:rPr>
            </w:pPr>
            <w:r>
              <w:rPr>
                <w:rFonts w:hint="eastAsia" w:ascii="方正仿宋简体" w:hAnsi="方正仿宋简体" w:eastAsia="方正仿宋简体" w:cs="方正仿宋简体"/>
                <w:color w:val="auto"/>
                <w:kern w:val="0"/>
                <w:sz w:val="24"/>
                <w:szCs w:val="24"/>
              </w:rPr>
              <w:t>马铃薯</w:t>
            </w:r>
          </w:p>
        </w:tc>
        <w:tc>
          <w:tcPr>
            <w:tcW w:w="7105" w:type="dxa"/>
            <w:vAlign w:val="center"/>
          </w:tcPr>
          <w:p>
            <w:pPr>
              <w:pStyle w:val="10"/>
              <w:keepNext w:val="0"/>
              <w:keepLines w:val="0"/>
              <w:pageBreakBefore w:val="0"/>
              <w:widowControl/>
              <w:kinsoku/>
              <w:wordWrap/>
              <w:overflowPunct/>
              <w:topLinePunct w:val="0"/>
              <w:autoSpaceDE/>
              <w:autoSpaceDN/>
              <w:bidi w:val="0"/>
              <w:adjustRightInd/>
              <w:snapToGrid/>
              <w:spacing w:line="290" w:lineRule="exact"/>
              <w:jc w:val="left"/>
              <w:textAlignment w:val="auto"/>
              <w:rPr>
                <w:rFonts w:hint="eastAsia" w:ascii="方正仿宋简体" w:hAnsi="方正仿宋简体" w:eastAsia="方正仿宋简体" w:cs="方正仿宋简体"/>
                <w:color w:val="auto"/>
                <w:kern w:val="0"/>
                <w:sz w:val="24"/>
                <w:szCs w:val="24"/>
              </w:rPr>
            </w:pPr>
            <w:r>
              <w:rPr>
                <w:rFonts w:hint="eastAsia" w:ascii="方正仿宋简体" w:hAnsi="方正仿宋简体" w:eastAsia="方正仿宋简体" w:cs="方正仿宋简体"/>
                <w:color w:val="auto"/>
                <w:kern w:val="0"/>
                <w:sz w:val="24"/>
                <w:szCs w:val="24"/>
                <w:lang w:eastAsia="zh-CN"/>
              </w:rPr>
              <w:t>暴</w:t>
            </w:r>
            <w:r>
              <w:rPr>
                <w:rFonts w:hint="eastAsia" w:ascii="方正仿宋简体" w:hAnsi="方正仿宋简体" w:eastAsia="方正仿宋简体" w:cs="方正仿宋简体"/>
                <w:color w:val="auto"/>
                <w:kern w:val="0"/>
                <w:sz w:val="24"/>
                <w:szCs w:val="24"/>
                <w:lang w:val="en-US" w:eastAsia="zh-CN"/>
              </w:rPr>
              <w:t>雨</w:t>
            </w:r>
            <w:r>
              <w:rPr>
                <w:rFonts w:hint="eastAsia" w:ascii="方正仿宋简体" w:hAnsi="方正仿宋简体" w:eastAsia="方正仿宋简体" w:cs="方正仿宋简体"/>
                <w:color w:val="auto"/>
                <w:kern w:val="0"/>
                <w:sz w:val="24"/>
                <w:szCs w:val="24"/>
                <w:lang w:eastAsia="zh-CN"/>
              </w:rPr>
              <w:t>、洪水、内</w:t>
            </w:r>
            <w:r>
              <w:rPr>
                <w:rFonts w:hint="eastAsia" w:ascii="方正仿宋简体" w:hAnsi="方正仿宋简体" w:eastAsia="方正仿宋简体" w:cs="方正仿宋简体"/>
                <w:color w:val="auto"/>
                <w:kern w:val="0"/>
                <w:sz w:val="24"/>
                <w:szCs w:val="24"/>
                <w:lang w:val="en-US" w:eastAsia="zh-CN"/>
              </w:rPr>
              <w:t>涝</w:t>
            </w:r>
            <w:r>
              <w:rPr>
                <w:rFonts w:hint="eastAsia" w:ascii="方正仿宋简体" w:hAnsi="方正仿宋简体" w:eastAsia="方正仿宋简体" w:cs="方正仿宋简体"/>
                <w:color w:val="auto"/>
                <w:kern w:val="0"/>
                <w:sz w:val="24"/>
                <w:szCs w:val="24"/>
                <w:lang w:eastAsia="zh-CN"/>
              </w:rPr>
              <w:t>、风灾、雹灾、冻灾、旱灾、地震等自然灭害；泥石流、山体滑坡、野生动物毁损等意外事故；重大病虫鼠害。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065" w:type="dxa"/>
            <w:vMerge w:val="restart"/>
            <w:vAlign w:val="center"/>
          </w:tcPr>
          <w:p>
            <w:pPr>
              <w:pStyle w:val="10"/>
              <w:widowControl/>
              <w:spacing w:line="280" w:lineRule="exact"/>
              <w:jc w:val="left"/>
              <w:rPr>
                <w:rFonts w:hint="eastAsia" w:ascii="方正仿宋简体" w:hAnsi="方正仿宋简体" w:eastAsia="方正仿宋简体" w:cs="方正仿宋简体"/>
                <w:color w:val="auto"/>
                <w:kern w:val="0"/>
                <w:sz w:val="24"/>
                <w:szCs w:val="24"/>
              </w:rPr>
            </w:pPr>
            <w:r>
              <w:rPr>
                <w:rFonts w:hint="eastAsia" w:ascii="方正仿宋简体" w:hAnsi="方正仿宋简体" w:eastAsia="方正仿宋简体" w:cs="方正仿宋简体"/>
                <w:color w:val="auto"/>
                <w:kern w:val="0"/>
                <w:sz w:val="24"/>
                <w:szCs w:val="24"/>
              </w:rPr>
              <w:t>养殖业</w:t>
            </w:r>
          </w:p>
        </w:tc>
        <w:tc>
          <w:tcPr>
            <w:tcW w:w="862" w:type="dxa"/>
            <w:vAlign w:val="center"/>
          </w:tcPr>
          <w:p>
            <w:pPr>
              <w:pStyle w:val="10"/>
              <w:widowControl/>
              <w:spacing w:line="280" w:lineRule="exact"/>
              <w:jc w:val="center"/>
              <w:rPr>
                <w:rFonts w:hint="eastAsia" w:ascii="方正仿宋简体" w:hAnsi="方正仿宋简体" w:eastAsia="方正仿宋简体" w:cs="方正仿宋简体"/>
                <w:color w:val="auto"/>
                <w:kern w:val="0"/>
                <w:sz w:val="24"/>
                <w:szCs w:val="24"/>
              </w:rPr>
            </w:pPr>
            <w:r>
              <w:rPr>
                <w:rFonts w:hint="eastAsia" w:ascii="方正仿宋简体" w:hAnsi="方正仿宋简体" w:eastAsia="方正仿宋简体" w:cs="方正仿宋简体"/>
                <w:color w:val="auto"/>
                <w:kern w:val="0"/>
                <w:sz w:val="24"/>
                <w:szCs w:val="24"/>
                <w:lang w:val="en-US" w:eastAsia="zh-CN"/>
              </w:rPr>
              <w:t>能繁</w:t>
            </w:r>
            <w:r>
              <w:rPr>
                <w:rFonts w:hint="eastAsia" w:ascii="方正仿宋简体" w:hAnsi="方正仿宋简体" w:eastAsia="方正仿宋简体" w:cs="方正仿宋简体"/>
                <w:color w:val="auto"/>
                <w:kern w:val="0"/>
                <w:sz w:val="24"/>
                <w:szCs w:val="24"/>
              </w:rPr>
              <w:t>母猪</w:t>
            </w:r>
          </w:p>
        </w:tc>
        <w:tc>
          <w:tcPr>
            <w:tcW w:w="7105" w:type="dxa"/>
            <w:vAlign w:val="center"/>
          </w:tcPr>
          <w:p>
            <w:pPr>
              <w:pStyle w:val="10"/>
              <w:keepNext w:val="0"/>
              <w:keepLines w:val="0"/>
              <w:pageBreakBefore w:val="0"/>
              <w:widowControl/>
              <w:kinsoku/>
              <w:wordWrap/>
              <w:overflowPunct/>
              <w:topLinePunct w:val="0"/>
              <w:autoSpaceDE/>
              <w:autoSpaceDN/>
              <w:bidi w:val="0"/>
              <w:adjustRightInd/>
              <w:snapToGrid/>
              <w:spacing w:line="290" w:lineRule="exact"/>
              <w:jc w:val="left"/>
              <w:textAlignment w:val="auto"/>
              <w:rPr>
                <w:rFonts w:hint="default" w:ascii="方正仿宋简体" w:hAnsi="方正仿宋简体" w:eastAsia="方正仿宋简体" w:cs="方正仿宋简体"/>
                <w:color w:val="auto"/>
                <w:kern w:val="0"/>
                <w:sz w:val="24"/>
                <w:szCs w:val="24"/>
                <w:lang w:val="en-US"/>
              </w:rPr>
            </w:pPr>
            <w:r>
              <w:rPr>
                <w:rFonts w:hint="eastAsia" w:ascii="方正仿宋简体" w:hAnsi="方正仿宋简体" w:eastAsia="方正仿宋简体" w:cs="方正仿宋简体"/>
                <w:color w:val="auto"/>
                <w:kern w:val="0"/>
                <w:sz w:val="24"/>
                <w:szCs w:val="24"/>
                <w:lang w:eastAsia="zh-CN"/>
              </w:rPr>
              <w:t>暴雨、洪水、风灾、雷击、地</w:t>
            </w:r>
            <w:r>
              <w:rPr>
                <w:rFonts w:hint="eastAsia" w:ascii="方正仿宋简体" w:hAnsi="方正仿宋简体" w:eastAsia="方正仿宋简体" w:cs="方正仿宋简体"/>
                <w:color w:val="auto"/>
                <w:kern w:val="0"/>
                <w:sz w:val="24"/>
                <w:szCs w:val="24"/>
                <w:lang w:val="en-US" w:eastAsia="zh-CN"/>
              </w:rPr>
              <w:t>震</w:t>
            </w:r>
            <w:r>
              <w:rPr>
                <w:rFonts w:hint="eastAsia" w:ascii="方正仿宋简体" w:hAnsi="方正仿宋简体" w:eastAsia="方正仿宋简体" w:cs="方正仿宋简体"/>
                <w:color w:val="auto"/>
                <w:kern w:val="0"/>
                <w:sz w:val="24"/>
                <w:szCs w:val="24"/>
                <w:lang w:eastAsia="zh-CN"/>
              </w:rPr>
              <w:t>、雹灾、冻灾等自然灾害；泥石流、山体滑坡、火灾、爆炸、建筑物倒塌、空中运行物体坠落、野生动物毁损等意外事故； 疾病、疫病；误食异物、有毒物，过量采食导致死亡；</w:t>
            </w:r>
            <w:r>
              <w:rPr>
                <w:rFonts w:hint="eastAsia" w:ascii="方正仿宋简体" w:hAnsi="方正仿宋简体" w:eastAsia="方正仿宋简体" w:cs="方正仿宋简体"/>
                <w:color w:val="auto"/>
                <w:kern w:val="0"/>
                <w:sz w:val="24"/>
                <w:szCs w:val="24"/>
                <w:lang w:val="en-US" w:eastAsia="zh-CN"/>
              </w:rPr>
              <w:t>强制扑杀导致保险标的死亡，赔偿金额以保险金额扣减政府扑杀补贴金额为限。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065" w:type="dxa"/>
            <w:vMerge w:val="continue"/>
            <w:vAlign w:val="center"/>
          </w:tcPr>
          <w:p>
            <w:pPr>
              <w:pStyle w:val="10"/>
              <w:widowControl/>
              <w:spacing w:line="280" w:lineRule="exact"/>
              <w:jc w:val="left"/>
              <w:rPr>
                <w:rFonts w:hint="eastAsia" w:ascii="方正仿宋简体" w:hAnsi="方正仿宋简体" w:eastAsia="方正仿宋简体" w:cs="方正仿宋简体"/>
                <w:color w:val="auto"/>
                <w:kern w:val="0"/>
                <w:sz w:val="24"/>
                <w:szCs w:val="24"/>
              </w:rPr>
            </w:pPr>
          </w:p>
        </w:tc>
        <w:tc>
          <w:tcPr>
            <w:tcW w:w="862" w:type="dxa"/>
            <w:vAlign w:val="center"/>
          </w:tcPr>
          <w:p>
            <w:pPr>
              <w:pStyle w:val="10"/>
              <w:widowControl/>
              <w:spacing w:line="280" w:lineRule="exact"/>
              <w:jc w:val="center"/>
              <w:rPr>
                <w:rFonts w:hint="eastAsia" w:ascii="方正仿宋简体" w:hAnsi="方正仿宋简体" w:eastAsia="方正仿宋简体" w:cs="方正仿宋简体"/>
                <w:color w:val="auto"/>
                <w:kern w:val="0"/>
                <w:sz w:val="24"/>
                <w:szCs w:val="24"/>
              </w:rPr>
            </w:pPr>
            <w:r>
              <w:rPr>
                <w:rFonts w:hint="eastAsia" w:ascii="方正仿宋简体" w:hAnsi="方正仿宋简体" w:eastAsia="方正仿宋简体" w:cs="方正仿宋简体"/>
                <w:color w:val="auto"/>
                <w:kern w:val="0"/>
                <w:sz w:val="24"/>
                <w:szCs w:val="24"/>
              </w:rPr>
              <w:t>育肥猪</w:t>
            </w:r>
          </w:p>
        </w:tc>
        <w:tc>
          <w:tcPr>
            <w:tcW w:w="7105" w:type="dxa"/>
            <w:vAlign w:val="center"/>
          </w:tcPr>
          <w:p>
            <w:pPr>
              <w:pStyle w:val="10"/>
              <w:keepNext w:val="0"/>
              <w:keepLines w:val="0"/>
              <w:pageBreakBefore w:val="0"/>
              <w:widowControl/>
              <w:kinsoku/>
              <w:wordWrap/>
              <w:overflowPunct/>
              <w:topLinePunct w:val="0"/>
              <w:autoSpaceDE/>
              <w:autoSpaceDN/>
              <w:bidi w:val="0"/>
              <w:adjustRightInd/>
              <w:snapToGrid/>
              <w:spacing w:line="290" w:lineRule="exact"/>
              <w:jc w:val="left"/>
              <w:textAlignment w:val="auto"/>
              <w:rPr>
                <w:rFonts w:hint="eastAsia" w:ascii="方正仿宋简体" w:hAnsi="方正仿宋简体" w:eastAsia="方正仿宋简体" w:cs="方正仿宋简体"/>
                <w:color w:val="auto"/>
                <w:kern w:val="0"/>
                <w:sz w:val="24"/>
                <w:szCs w:val="24"/>
              </w:rPr>
            </w:pPr>
            <w:r>
              <w:rPr>
                <w:rFonts w:hint="eastAsia" w:ascii="方正仿宋简体" w:hAnsi="方正仿宋简体" w:eastAsia="方正仿宋简体" w:cs="方正仿宋简体"/>
                <w:color w:val="auto"/>
                <w:kern w:val="0"/>
                <w:sz w:val="24"/>
                <w:szCs w:val="24"/>
              </w:rPr>
              <w:t>暴雨、洪水、风灾</w:t>
            </w:r>
            <w:r>
              <w:rPr>
                <w:rFonts w:hint="eastAsia" w:ascii="方正仿宋简体" w:hAnsi="方正仿宋简体" w:eastAsia="方正仿宋简体" w:cs="方正仿宋简体"/>
                <w:color w:val="auto"/>
                <w:kern w:val="0"/>
                <w:sz w:val="24"/>
                <w:szCs w:val="24"/>
                <w:lang w:eastAsia="zh-CN"/>
              </w:rPr>
              <w:t>、</w:t>
            </w:r>
            <w:r>
              <w:rPr>
                <w:rFonts w:hint="eastAsia" w:ascii="方正仿宋简体" w:hAnsi="方正仿宋简体" w:eastAsia="方正仿宋简体" w:cs="方正仿宋简体"/>
                <w:color w:val="auto"/>
                <w:kern w:val="0"/>
                <w:sz w:val="24"/>
                <w:szCs w:val="24"/>
              </w:rPr>
              <w:t>雷击、地震 、雹灾、冻灾等自然灾害；泥石流、山体滑坡</w:t>
            </w:r>
            <w:r>
              <w:rPr>
                <w:rFonts w:hint="eastAsia" w:ascii="方正仿宋简体" w:hAnsi="方正仿宋简体" w:eastAsia="方正仿宋简体" w:cs="方正仿宋简体"/>
                <w:color w:val="auto"/>
                <w:kern w:val="0"/>
                <w:sz w:val="24"/>
                <w:szCs w:val="24"/>
                <w:lang w:eastAsia="zh-CN"/>
              </w:rPr>
              <w:t>、</w:t>
            </w:r>
            <w:r>
              <w:rPr>
                <w:rFonts w:hint="eastAsia" w:ascii="方正仿宋简体" w:hAnsi="方正仿宋简体" w:eastAsia="方正仿宋简体" w:cs="方正仿宋简体"/>
                <w:color w:val="auto"/>
                <w:kern w:val="0"/>
                <w:sz w:val="24"/>
                <w:szCs w:val="24"/>
              </w:rPr>
              <w:t>火灾</w:t>
            </w:r>
            <w:r>
              <w:rPr>
                <w:rFonts w:hint="eastAsia" w:ascii="方正仿宋简体" w:hAnsi="方正仿宋简体" w:eastAsia="方正仿宋简体" w:cs="方正仿宋简体"/>
                <w:color w:val="auto"/>
                <w:kern w:val="0"/>
                <w:sz w:val="24"/>
                <w:szCs w:val="24"/>
                <w:lang w:eastAsia="zh-CN"/>
              </w:rPr>
              <w:t>、</w:t>
            </w:r>
            <w:r>
              <w:rPr>
                <w:rFonts w:hint="eastAsia" w:ascii="方正仿宋简体" w:hAnsi="方正仿宋简体" w:eastAsia="方正仿宋简体" w:cs="方正仿宋简体"/>
                <w:color w:val="auto"/>
                <w:kern w:val="0"/>
                <w:sz w:val="24"/>
                <w:szCs w:val="24"/>
              </w:rPr>
              <w:t>爆炸、建筑物倒塌、空中运行物体坠落</w:t>
            </w:r>
            <w:r>
              <w:rPr>
                <w:rFonts w:hint="eastAsia" w:ascii="方正仿宋简体" w:hAnsi="方正仿宋简体" w:eastAsia="方正仿宋简体" w:cs="方正仿宋简体"/>
                <w:color w:val="auto"/>
                <w:kern w:val="0"/>
                <w:sz w:val="24"/>
                <w:szCs w:val="24"/>
                <w:lang w:eastAsia="zh-CN"/>
              </w:rPr>
              <w:t>、</w:t>
            </w:r>
            <w:r>
              <w:rPr>
                <w:rFonts w:hint="eastAsia" w:ascii="方正仿宋简体" w:hAnsi="方正仿宋简体" w:eastAsia="方正仿宋简体" w:cs="方正仿宋简体"/>
                <w:color w:val="auto"/>
                <w:kern w:val="0"/>
                <w:sz w:val="24"/>
                <w:szCs w:val="24"/>
              </w:rPr>
              <w:t>野生动物毁损等意外事故； 疾病、疫病；误食异物、有毒物</w:t>
            </w:r>
            <w:r>
              <w:rPr>
                <w:rFonts w:hint="eastAsia" w:ascii="方正仿宋简体" w:hAnsi="方正仿宋简体" w:eastAsia="方正仿宋简体" w:cs="方正仿宋简体"/>
                <w:color w:val="auto"/>
                <w:kern w:val="0"/>
                <w:sz w:val="24"/>
                <w:szCs w:val="24"/>
                <w:lang w:eastAsia="zh-CN"/>
              </w:rPr>
              <w:t>，</w:t>
            </w:r>
            <w:r>
              <w:rPr>
                <w:rFonts w:hint="eastAsia" w:ascii="方正仿宋简体" w:hAnsi="方正仿宋简体" w:eastAsia="方正仿宋简体" w:cs="方正仿宋简体"/>
                <w:color w:val="auto"/>
                <w:kern w:val="0"/>
                <w:sz w:val="24"/>
                <w:szCs w:val="24"/>
              </w:rPr>
              <w:t>过量采食导致死亡；</w:t>
            </w:r>
            <w:r>
              <w:rPr>
                <w:rFonts w:hint="eastAsia" w:ascii="方正仿宋简体" w:hAnsi="方正仿宋简体" w:eastAsia="方正仿宋简体" w:cs="方正仿宋简体"/>
                <w:color w:val="auto"/>
                <w:kern w:val="0"/>
                <w:sz w:val="24"/>
                <w:szCs w:val="24"/>
                <w:lang w:val="en-US" w:eastAsia="zh-CN"/>
              </w:rPr>
              <w:t>强制扑杀导致保险标的死亡，赔偿金额以保险金额扣减政府扑杀补贴金额为限。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065" w:type="dxa"/>
            <w:vMerge w:val="continue"/>
            <w:vAlign w:val="center"/>
          </w:tcPr>
          <w:p>
            <w:pPr>
              <w:pStyle w:val="10"/>
              <w:widowControl/>
              <w:spacing w:line="280" w:lineRule="exact"/>
              <w:jc w:val="left"/>
              <w:rPr>
                <w:rFonts w:hint="eastAsia" w:ascii="方正仿宋简体" w:hAnsi="方正仿宋简体" w:eastAsia="方正仿宋简体" w:cs="方正仿宋简体"/>
                <w:color w:val="auto"/>
                <w:kern w:val="0"/>
                <w:sz w:val="24"/>
                <w:szCs w:val="24"/>
              </w:rPr>
            </w:pPr>
          </w:p>
        </w:tc>
        <w:tc>
          <w:tcPr>
            <w:tcW w:w="862" w:type="dxa"/>
            <w:vAlign w:val="center"/>
          </w:tcPr>
          <w:p>
            <w:pPr>
              <w:pStyle w:val="10"/>
              <w:widowControl/>
              <w:spacing w:line="280" w:lineRule="exact"/>
              <w:jc w:val="center"/>
              <w:rPr>
                <w:rFonts w:hint="eastAsia" w:ascii="方正仿宋简体" w:hAnsi="方正仿宋简体" w:eastAsia="方正仿宋简体" w:cs="方正仿宋简体"/>
                <w:color w:val="auto"/>
                <w:kern w:val="0"/>
                <w:sz w:val="24"/>
                <w:szCs w:val="24"/>
              </w:rPr>
            </w:pPr>
            <w:r>
              <w:rPr>
                <w:rFonts w:hint="eastAsia" w:ascii="方正仿宋简体" w:hAnsi="方正仿宋简体" w:eastAsia="方正仿宋简体" w:cs="方正仿宋简体"/>
                <w:color w:val="auto"/>
                <w:kern w:val="0"/>
                <w:sz w:val="24"/>
                <w:szCs w:val="24"/>
              </w:rPr>
              <w:t>奶牛</w:t>
            </w:r>
          </w:p>
        </w:tc>
        <w:tc>
          <w:tcPr>
            <w:tcW w:w="7105" w:type="dxa"/>
            <w:vAlign w:val="center"/>
          </w:tcPr>
          <w:p>
            <w:pPr>
              <w:pStyle w:val="10"/>
              <w:keepNext w:val="0"/>
              <w:keepLines w:val="0"/>
              <w:pageBreakBefore w:val="0"/>
              <w:widowControl/>
              <w:kinsoku/>
              <w:wordWrap/>
              <w:overflowPunct/>
              <w:topLinePunct w:val="0"/>
              <w:autoSpaceDE/>
              <w:autoSpaceDN/>
              <w:bidi w:val="0"/>
              <w:adjustRightInd/>
              <w:snapToGrid/>
              <w:spacing w:line="290" w:lineRule="exact"/>
              <w:jc w:val="left"/>
              <w:textAlignment w:val="auto"/>
              <w:rPr>
                <w:rFonts w:hint="eastAsia" w:ascii="方正仿宋简体" w:hAnsi="方正仿宋简体" w:eastAsia="方正仿宋简体" w:cs="方正仿宋简体"/>
                <w:color w:val="auto"/>
                <w:kern w:val="0"/>
                <w:sz w:val="24"/>
                <w:szCs w:val="24"/>
              </w:rPr>
            </w:pPr>
            <w:r>
              <w:rPr>
                <w:rFonts w:hint="eastAsia" w:ascii="方正仿宋简体" w:hAnsi="方正仿宋简体" w:eastAsia="方正仿宋简体" w:cs="方正仿宋简体"/>
                <w:color w:val="auto"/>
                <w:kern w:val="0"/>
                <w:sz w:val="24"/>
                <w:szCs w:val="24"/>
              </w:rPr>
              <w:t>暴雨、洪水、风灾、雷击、地</w:t>
            </w:r>
            <w:r>
              <w:rPr>
                <w:rFonts w:hint="eastAsia" w:ascii="方正仿宋简体" w:hAnsi="方正仿宋简体" w:eastAsia="方正仿宋简体" w:cs="方正仿宋简体"/>
                <w:color w:val="auto"/>
                <w:kern w:val="0"/>
                <w:sz w:val="24"/>
                <w:szCs w:val="24"/>
                <w:lang w:val="en-US" w:eastAsia="zh-CN"/>
              </w:rPr>
              <w:t>震</w:t>
            </w:r>
            <w:r>
              <w:rPr>
                <w:rFonts w:hint="eastAsia" w:ascii="方正仿宋简体" w:hAnsi="方正仿宋简体" w:eastAsia="方正仿宋简体" w:cs="方正仿宋简体"/>
                <w:color w:val="auto"/>
                <w:kern w:val="0"/>
                <w:sz w:val="24"/>
                <w:szCs w:val="24"/>
              </w:rPr>
              <w:t xml:space="preserve"> 、雹灾、冻灾等自然灾害；泥石流、山体滑坡、火灾、爆炸、建筑物倒塌、空中运行物体坠落、野生动物毁损等意外事故； 疾病、疫病 ；误食异物、有毒物</w:t>
            </w:r>
            <w:r>
              <w:rPr>
                <w:rFonts w:hint="eastAsia" w:ascii="方正仿宋简体" w:hAnsi="方正仿宋简体" w:eastAsia="方正仿宋简体" w:cs="方正仿宋简体"/>
                <w:color w:val="auto"/>
                <w:kern w:val="0"/>
                <w:sz w:val="24"/>
                <w:szCs w:val="24"/>
                <w:lang w:eastAsia="zh-CN"/>
              </w:rPr>
              <w:t>，</w:t>
            </w:r>
            <w:r>
              <w:rPr>
                <w:rFonts w:hint="eastAsia" w:ascii="方正仿宋简体" w:hAnsi="方正仿宋简体" w:eastAsia="方正仿宋简体" w:cs="方正仿宋简体"/>
                <w:color w:val="auto"/>
                <w:kern w:val="0"/>
                <w:sz w:val="24"/>
                <w:szCs w:val="24"/>
              </w:rPr>
              <w:t>过量采食导致死亡；</w:t>
            </w:r>
            <w:r>
              <w:rPr>
                <w:rFonts w:hint="eastAsia" w:ascii="方正仿宋简体" w:hAnsi="方正仿宋简体" w:eastAsia="方正仿宋简体" w:cs="方正仿宋简体"/>
                <w:color w:val="auto"/>
                <w:kern w:val="0"/>
                <w:sz w:val="24"/>
                <w:szCs w:val="24"/>
                <w:lang w:val="en-US" w:eastAsia="zh-CN"/>
              </w:rPr>
              <w:t>强制扑杀导致保险标的死亡，赔偿金额以保险金额扣减政府扑杀补贴金额为限。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065" w:type="dxa"/>
            <w:vMerge w:val="restart"/>
            <w:vAlign w:val="center"/>
          </w:tcPr>
          <w:p>
            <w:pPr>
              <w:pStyle w:val="10"/>
              <w:widowControl/>
              <w:spacing w:line="280" w:lineRule="exact"/>
              <w:jc w:val="left"/>
              <w:rPr>
                <w:rFonts w:hint="default" w:ascii="方正仿宋简体" w:hAnsi="方正仿宋简体" w:eastAsia="方正仿宋简体" w:cs="方正仿宋简体"/>
                <w:color w:val="auto"/>
                <w:kern w:val="0"/>
                <w:sz w:val="24"/>
                <w:szCs w:val="24"/>
                <w:lang w:val="en-US" w:eastAsia="zh-CN"/>
              </w:rPr>
            </w:pPr>
            <w:r>
              <w:rPr>
                <w:rFonts w:hint="eastAsia" w:ascii="方正仿宋简体" w:hAnsi="方正仿宋简体" w:eastAsia="方正仿宋简体" w:cs="方正仿宋简体"/>
                <w:color w:val="auto"/>
                <w:kern w:val="0"/>
                <w:sz w:val="24"/>
                <w:szCs w:val="24"/>
                <w:lang w:val="en-US" w:eastAsia="zh-CN"/>
              </w:rPr>
              <w:t>制</w:t>
            </w:r>
            <w:r>
              <w:rPr>
                <w:rFonts w:hint="eastAsia" w:ascii="方正仿宋简体" w:hAnsi="方正仿宋简体" w:eastAsia="方正仿宋简体" w:cs="方正仿宋简体"/>
                <w:color w:val="auto"/>
                <w:kern w:val="0"/>
                <w:sz w:val="24"/>
                <w:szCs w:val="24"/>
                <w:lang w:eastAsia="zh-CN"/>
              </w:rPr>
              <w:t>（</w:t>
            </w:r>
            <w:r>
              <w:rPr>
                <w:rFonts w:hint="eastAsia" w:ascii="方正仿宋简体" w:hAnsi="方正仿宋简体" w:eastAsia="方正仿宋简体" w:cs="方正仿宋简体"/>
                <w:color w:val="auto"/>
                <w:kern w:val="0"/>
                <w:sz w:val="24"/>
                <w:szCs w:val="24"/>
                <w:lang w:val="en-US" w:eastAsia="zh-CN"/>
              </w:rPr>
              <w:t>繁</w:t>
            </w:r>
            <w:r>
              <w:rPr>
                <w:rFonts w:hint="eastAsia" w:ascii="方正仿宋简体" w:hAnsi="方正仿宋简体" w:eastAsia="方正仿宋简体" w:cs="方正仿宋简体"/>
                <w:color w:val="auto"/>
                <w:kern w:val="0"/>
                <w:sz w:val="24"/>
                <w:szCs w:val="24"/>
                <w:lang w:eastAsia="zh-CN"/>
              </w:rPr>
              <w:t>）</w:t>
            </w:r>
            <w:r>
              <w:rPr>
                <w:rFonts w:hint="eastAsia" w:ascii="方正仿宋简体" w:hAnsi="方正仿宋简体" w:eastAsia="方正仿宋简体" w:cs="方正仿宋简体"/>
                <w:color w:val="auto"/>
                <w:kern w:val="0"/>
                <w:sz w:val="24"/>
                <w:szCs w:val="24"/>
              </w:rPr>
              <w:t>种业</w:t>
            </w:r>
            <w:r>
              <w:rPr>
                <w:rFonts w:hint="eastAsia" w:ascii="方正仿宋简体" w:hAnsi="方正仿宋简体" w:eastAsia="方正仿宋简体" w:cs="方正仿宋简体"/>
                <w:color w:val="auto"/>
                <w:kern w:val="0"/>
                <w:sz w:val="24"/>
                <w:szCs w:val="24"/>
                <w:lang w:val="en-US" w:eastAsia="zh-CN"/>
              </w:rPr>
              <w:t>及完全成本</w:t>
            </w:r>
          </w:p>
        </w:tc>
        <w:tc>
          <w:tcPr>
            <w:tcW w:w="862" w:type="dxa"/>
            <w:vAlign w:val="center"/>
          </w:tcPr>
          <w:p>
            <w:pPr>
              <w:pStyle w:val="10"/>
              <w:widowControl/>
              <w:spacing w:line="360" w:lineRule="exact"/>
              <w:jc w:val="center"/>
              <w:rPr>
                <w:rFonts w:hint="eastAsia" w:ascii="方正仿宋简体" w:hAnsi="方正仿宋简体" w:eastAsia="方正仿宋简体" w:cs="方正仿宋简体"/>
                <w:color w:val="auto"/>
                <w:kern w:val="0"/>
                <w:sz w:val="24"/>
                <w:szCs w:val="24"/>
              </w:rPr>
            </w:pPr>
            <w:r>
              <w:rPr>
                <w:rFonts w:hint="eastAsia" w:ascii="方正仿宋简体" w:hAnsi="方正仿宋简体" w:eastAsia="方正仿宋简体" w:cs="方正仿宋简体"/>
                <w:color w:val="auto"/>
                <w:kern w:val="0"/>
                <w:sz w:val="24"/>
                <w:szCs w:val="24"/>
              </w:rPr>
              <w:t>水稻</w:t>
            </w:r>
          </w:p>
        </w:tc>
        <w:tc>
          <w:tcPr>
            <w:tcW w:w="7105" w:type="dxa"/>
            <w:vMerge w:val="restart"/>
            <w:vAlign w:val="center"/>
          </w:tcPr>
          <w:p>
            <w:pPr>
              <w:pStyle w:val="10"/>
              <w:keepNext w:val="0"/>
              <w:keepLines w:val="0"/>
              <w:pageBreakBefore w:val="0"/>
              <w:widowControl/>
              <w:kinsoku/>
              <w:wordWrap/>
              <w:overflowPunct/>
              <w:topLinePunct w:val="0"/>
              <w:autoSpaceDE/>
              <w:autoSpaceDN/>
              <w:bidi w:val="0"/>
              <w:adjustRightInd/>
              <w:snapToGrid/>
              <w:spacing w:line="290" w:lineRule="exact"/>
              <w:jc w:val="left"/>
              <w:textAlignment w:val="auto"/>
              <w:rPr>
                <w:rFonts w:hint="default" w:ascii="方正仿宋简体" w:hAnsi="方正仿宋简体" w:eastAsia="方正仿宋简体" w:cs="方正仿宋简体"/>
                <w:color w:val="auto"/>
                <w:kern w:val="0"/>
                <w:sz w:val="24"/>
                <w:szCs w:val="24"/>
                <w:lang w:val="en-US" w:eastAsia="zh-CN"/>
              </w:rPr>
            </w:pPr>
            <w:r>
              <w:rPr>
                <w:rFonts w:hint="eastAsia" w:ascii="方正仿宋简体" w:hAnsi="方正仿宋简体" w:eastAsia="方正仿宋简体" w:cs="方正仿宋简体"/>
                <w:color w:val="auto"/>
                <w:kern w:val="0"/>
                <w:sz w:val="24"/>
                <w:szCs w:val="24"/>
              </w:rPr>
              <w:t>暴雨、洪水、内涝、风灾、雹灾、冻灾</w:t>
            </w:r>
            <w:r>
              <w:rPr>
                <w:rFonts w:hint="eastAsia" w:ascii="方正仿宋简体" w:hAnsi="方正仿宋简体" w:eastAsia="方正仿宋简体" w:cs="方正仿宋简体"/>
                <w:color w:val="auto"/>
                <w:kern w:val="0"/>
                <w:sz w:val="24"/>
                <w:szCs w:val="24"/>
                <w:lang w:eastAsia="zh-CN"/>
              </w:rPr>
              <w:t>、</w:t>
            </w:r>
            <w:r>
              <w:rPr>
                <w:rFonts w:hint="eastAsia" w:ascii="方正仿宋简体" w:hAnsi="方正仿宋简体" w:eastAsia="方正仿宋简体" w:cs="方正仿宋简体"/>
                <w:color w:val="auto"/>
                <w:kern w:val="0"/>
                <w:sz w:val="24"/>
                <w:szCs w:val="24"/>
              </w:rPr>
              <w:t>旱灾</w:t>
            </w:r>
            <w:r>
              <w:rPr>
                <w:rFonts w:hint="eastAsia" w:ascii="方正仿宋简体" w:hAnsi="方正仿宋简体" w:eastAsia="方正仿宋简体" w:cs="方正仿宋简体"/>
                <w:color w:val="auto"/>
                <w:kern w:val="0"/>
                <w:sz w:val="24"/>
                <w:szCs w:val="24"/>
                <w:lang w:eastAsia="zh-CN"/>
              </w:rPr>
              <w:t>、</w:t>
            </w:r>
            <w:r>
              <w:rPr>
                <w:rFonts w:hint="eastAsia" w:ascii="方正仿宋简体" w:hAnsi="方正仿宋简体" w:eastAsia="方正仿宋简体" w:cs="方正仿宋简体"/>
                <w:color w:val="auto"/>
                <w:kern w:val="0"/>
                <w:sz w:val="24"/>
                <w:szCs w:val="24"/>
              </w:rPr>
              <w:t>地震、</w:t>
            </w:r>
            <w:r>
              <w:rPr>
                <w:rFonts w:hint="eastAsia" w:ascii="方正仿宋简体" w:hAnsi="方正仿宋简体" w:eastAsia="方正仿宋简体" w:cs="方正仿宋简体"/>
                <w:color w:val="auto"/>
                <w:kern w:val="0"/>
                <w:sz w:val="24"/>
                <w:szCs w:val="24"/>
                <w:lang w:val="en-US" w:eastAsia="zh-CN"/>
              </w:rPr>
              <w:t>渍涝、低温冻害、</w:t>
            </w:r>
            <w:r>
              <w:rPr>
                <w:rFonts w:hint="eastAsia" w:ascii="方正仿宋简体" w:hAnsi="方正仿宋简体" w:eastAsia="方正仿宋简体" w:cs="方正仿宋简体"/>
                <w:color w:val="auto"/>
                <w:kern w:val="0"/>
                <w:sz w:val="24"/>
                <w:szCs w:val="24"/>
              </w:rPr>
              <w:t>高温热害</w:t>
            </w:r>
            <w:r>
              <w:rPr>
                <w:rFonts w:hint="eastAsia" w:ascii="方正仿宋简体" w:hAnsi="方正仿宋简体" w:eastAsia="方正仿宋简体" w:cs="方正仿宋简体"/>
                <w:color w:val="auto"/>
                <w:kern w:val="0"/>
                <w:sz w:val="24"/>
                <w:szCs w:val="24"/>
                <w:lang w:val="en-US" w:eastAsia="zh-CN"/>
              </w:rPr>
              <w:t>等自然灾害；</w:t>
            </w:r>
            <w:r>
              <w:rPr>
                <w:rFonts w:hint="eastAsia" w:ascii="方正仿宋简体" w:hAnsi="方正仿宋简体" w:eastAsia="方正仿宋简体" w:cs="方正仿宋简体"/>
                <w:color w:val="auto"/>
                <w:kern w:val="0"/>
                <w:sz w:val="24"/>
                <w:szCs w:val="24"/>
              </w:rPr>
              <w:t>泥石流、山体滑坡</w:t>
            </w:r>
            <w:r>
              <w:rPr>
                <w:rFonts w:hint="eastAsia" w:ascii="方正仿宋简体" w:hAnsi="方正仿宋简体" w:eastAsia="方正仿宋简体" w:cs="方正仿宋简体"/>
                <w:color w:val="auto"/>
                <w:kern w:val="0"/>
                <w:sz w:val="24"/>
                <w:szCs w:val="24"/>
                <w:lang w:eastAsia="zh-CN"/>
              </w:rPr>
              <w:t>、</w:t>
            </w:r>
            <w:r>
              <w:rPr>
                <w:rFonts w:hint="eastAsia" w:ascii="方正仿宋简体" w:hAnsi="方正仿宋简体" w:eastAsia="方正仿宋简体" w:cs="方正仿宋简体"/>
                <w:color w:val="auto"/>
                <w:kern w:val="0"/>
                <w:sz w:val="24"/>
                <w:szCs w:val="24"/>
                <w:lang w:val="en-US" w:eastAsia="zh-CN"/>
              </w:rPr>
              <w:t>野生动物损毁等意外事故；重大病虫鼠害。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1065" w:type="dxa"/>
            <w:vMerge w:val="continue"/>
            <w:vAlign w:val="center"/>
          </w:tcPr>
          <w:p>
            <w:pPr>
              <w:pStyle w:val="10"/>
              <w:widowControl/>
              <w:spacing w:line="280" w:lineRule="exact"/>
              <w:jc w:val="left"/>
              <w:rPr>
                <w:rFonts w:hint="eastAsia" w:ascii="方正仿宋简体" w:hAnsi="方正仿宋简体" w:eastAsia="方正仿宋简体" w:cs="方正仿宋简体"/>
                <w:color w:val="auto"/>
                <w:kern w:val="0"/>
                <w:sz w:val="24"/>
                <w:szCs w:val="24"/>
              </w:rPr>
            </w:pPr>
          </w:p>
        </w:tc>
        <w:tc>
          <w:tcPr>
            <w:tcW w:w="862" w:type="dxa"/>
            <w:vAlign w:val="center"/>
          </w:tcPr>
          <w:p>
            <w:pPr>
              <w:pStyle w:val="10"/>
              <w:widowControl/>
              <w:spacing w:line="360" w:lineRule="exact"/>
              <w:jc w:val="center"/>
              <w:rPr>
                <w:rFonts w:hint="eastAsia" w:ascii="方正仿宋简体" w:hAnsi="方正仿宋简体" w:eastAsia="方正仿宋简体" w:cs="方正仿宋简体"/>
                <w:color w:val="auto"/>
                <w:kern w:val="0"/>
                <w:sz w:val="24"/>
                <w:szCs w:val="24"/>
              </w:rPr>
            </w:pPr>
            <w:r>
              <w:rPr>
                <w:rFonts w:hint="eastAsia" w:ascii="方正仿宋简体" w:hAnsi="方正仿宋简体" w:eastAsia="方正仿宋简体" w:cs="方正仿宋简体"/>
                <w:color w:val="auto"/>
                <w:kern w:val="0"/>
                <w:sz w:val="24"/>
                <w:szCs w:val="24"/>
              </w:rPr>
              <w:t>玉米</w:t>
            </w:r>
          </w:p>
        </w:tc>
        <w:tc>
          <w:tcPr>
            <w:tcW w:w="7105" w:type="dxa"/>
            <w:vMerge w:val="continue"/>
            <w:vAlign w:val="center"/>
          </w:tcPr>
          <w:p>
            <w:pPr>
              <w:pStyle w:val="10"/>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方正仿宋简体" w:hAnsi="方正仿宋简体" w:eastAsia="方正仿宋简体" w:cs="方正仿宋简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1065" w:type="dxa"/>
            <w:vMerge w:val="continue"/>
            <w:vAlign w:val="center"/>
          </w:tcPr>
          <w:p>
            <w:pPr>
              <w:pStyle w:val="10"/>
              <w:widowControl/>
              <w:spacing w:line="280" w:lineRule="exact"/>
              <w:jc w:val="left"/>
              <w:rPr>
                <w:rFonts w:hint="eastAsia" w:ascii="方正仿宋简体" w:hAnsi="方正仿宋简体" w:eastAsia="方正仿宋简体" w:cs="方正仿宋简体"/>
                <w:color w:val="auto"/>
                <w:kern w:val="0"/>
                <w:sz w:val="24"/>
                <w:szCs w:val="24"/>
              </w:rPr>
            </w:pPr>
          </w:p>
        </w:tc>
        <w:tc>
          <w:tcPr>
            <w:tcW w:w="862" w:type="dxa"/>
            <w:vAlign w:val="center"/>
          </w:tcPr>
          <w:p>
            <w:pPr>
              <w:pStyle w:val="10"/>
              <w:widowControl/>
              <w:spacing w:line="360" w:lineRule="exact"/>
              <w:jc w:val="center"/>
              <w:rPr>
                <w:rFonts w:hint="eastAsia" w:ascii="方正仿宋简体" w:hAnsi="方正仿宋简体" w:eastAsia="方正仿宋简体" w:cs="方正仿宋简体"/>
                <w:color w:val="auto"/>
                <w:kern w:val="0"/>
                <w:sz w:val="24"/>
                <w:szCs w:val="24"/>
              </w:rPr>
            </w:pPr>
            <w:r>
              <w:rPr>
                <w:rFonts w:hint="eastAsia" w:ascii="方正仿宋简体" w:hAnsi="方正仿宋简体" w:eastAsia="方正仿宋简体" w:cs="方正仿宋简体"/>
                <w:color w:val="auto"/>
                <w:kern w:val="0"/>
                <w:sz w:val="24"/>
                <w:szCs w:val="24"/>
              </w:rPr>
              <w:t>小麦</w:t>
            </w:r>
          </w:p>
        </w:tc>
        <w:tc>
          <w:tcPr>
            <w:tcW w:w="7105" w:type="dxa"/>
            <w:vMerge w:val="continue"/>
            <w:vAlign w:val="center"/>
          </w:tcPr>
          <w:p>
            <w:pPr>
              <w:pStyle w:val="10"/>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方正仿宋简体" w:hAnsi="方正仿宋简体" w:eastAsia="方正仿宋简体" w:cs="方正仿宋简体"/>
                <w:color w:val="auto"/>
                <w:kern w:val="0"/>
                <w:sz w:val="21"/>
                <w:szCs w:val="21"/>
              </w:rPr>
            </w:pPr>
          </w:p>
        </w:tc>
      </w:tr>
    </w:tbl>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default" w:ascii="Times New Roman" w:hAnsi="Times New Roman" w:eastAsia="方正仿宋简体" w:cs="Times New Roman"/>
          <w:color w:val="auto"/>
          <w:sz w:val="32"/>
          <w:szCs w:val="32"/>
        </w:rPr>
      </w:pPr>
      <w:r>
        <w:rPr>
          <w:rFonts w:hint="eastAsia" w:ascii="方正楷体简体" w:hAnsi="方正楷体简体" w:eastAsia="方正楷体简体" w:cs="方正楷体简体"/>
          <w:snapToGrid w:val="0"/>
          <w:color w:val="auto"/>
          <w:kern w:val="0"/>
          <w:sz w:val="32"/>
          <w:szCs w:val="32"/>
          <w:lang w:eastAsia="zh-CN"/>
        </w:rPr>
        <w:t>（五）</w:t>
      </w:r>
      <w:r>
        <w:rPr>
          <w:rFonts w:hint="eastAsia" w:ascii="方正楷体简体" w:hAnsi="方正楷体简体" w:eastAsia="方正楷体简体" w:cs="方正楷体简体"/>
          <w:snapToGrid w:val="0"/>
          <w:color w:val="auto"/>
          <w:kern w:val="0"/>
          <w:sz w:val="32"/>
          <w:szCs w:val="32"/>
        </w:rPr>
        <w:t>保险金额及费率</w:t>
      </w:r>
      <w:r>
        <w:rPr>
          <w:rFonts w:hint="eastAsia" w:ascii="方正仿宋简体" w:hAnsi="方正仿宋简体" w:eastAsia="方正仿宋简体" w:cs="方正仿宋简体"/>
          <w:color w:val="auto"/>
          <w:sz w:val="32"/>
          <w:szCs w:val="32"/>
        </w:rPr>
        <w:t>。</w:t>
      </w:r>
      <w:r>
        <w:rPr>
          <w:rFonts w:hint="default" w:ascii="Times New Roman" w:hAnsi="Times New Roman" w:eastAsia="方正仿宋简体" w:cs="Times New Roman"/>
          <w:color w:val="auto"/>
          <w:sz w:val="32"/>
          <w:szCs w:val="32"/>
        </w:rPr>
        <w:t>20</w:t>
      </w:r>
      <w:r>
        <w:rPr>
          <w:rFonts w:hint="eastAsia" w:eastAsia="方正仿宋简体" w:cs="Times New Roman"/>
          <w:color w:val="auto"/>
          <w:sz w:val="32"/>
          <w:szCs w:val="32"/>
          <w:lang w:val="en-US" w:eastAsia="zh-CN"/>
        </w:rPr>
        <w:t>24-</w:t>
      </w:r>
      <w:r>
        <w:rPr>
          <w:rFonts w:hint="default" w:ascii="Times New Roman" w:hAnsi="Times New Roman" w:eastAsia="方正仿宋简体" w:cs="Times New Roman"/>
          <w:color w:val="auto"/>
          <w:sz w:val="32"/>
          <w:szCs w:val="32"/>
        </w:rPr>
        <w:t>20</w:t>
      </w:r>
      <w:r>
        <w:rPr>
          <w:rFonts w:hint="eastAsia" w:eastAsia="方正仿宋简体" w:cs="Times New Roman"/>
          <w:color w:val="auto"/>
          <w:sz w:val="32"/>
          <w:szCs w:val="32"/>
          <w:lang w:val="en-US" w:eastAsia="zh-CN"/>
        </w:rPr>
        <w:t>26</w:t>
      </w:r>
      <w:r>
        <w:rPr>
          <w:rFonts w:hint="default" w:ascii="Times New Roman" w:hAnsi="Times New Roman" w:eastAsia="方正仿宋简体" w:cs="Times New Roman"/>
          <w:color w:val="auto"/>
          <w:sz w:val="32"/>
          <w:szCs w:val="32"/>
        </w:rPr>
        <w:t>年</w:t>
      </w:r>
      <w:r>
        <w:rPr>
          <w:rFonts w:hint="eastAsia" w:ascii="方正仿宋简体" w:hAnsi="方正仿宋简体" w:eastAsia="方正仿宋简体" w:cs="方正仿宋简体"/>
          <w:color w:val="auto"/>
          <w:sz w:val="32"/>
          <w:szCs w:val="32"/>
        </w:rPr>
        <w:t>中央补贴险种的</w:t>
      </w:r>
      <w:r>
        <w:rPr>
          <w:rFonts w:hint="default" w:ascii="Times New Roman" w:hAnsi="Times New Roman" w:eastAsia="方正仿宋简体" w:cs="Times New Roman"/>
          <w:color w:val="auto"/>
          <w:sz w:val="32"/>
          <w:szCs w:val="32"/>
        </w:rPr>
        <w:t>保险金额和费率标准具体</w:t>
      </w:r>
      <w:r>
        <w:rPr>
          <w:rFonts w:hint="eastAsia" w:eastAsia="方正仿宋简体" w:cs="Times New Roman"/>
          <w:color w:val="auto"/>
          <w:sz w:val="32"/>
          <w:szCs w:val="32"/>
          <w:lang w:val="en-US" w:eastAsia="zh-CN"/>
        </w:rPr>
        <w:t>见</w:t>
      </w:r>
      <w:r>
        <w:rPr>
          <w:rFonts w:hint="default" w:ascii="Times New Roman" w:hAnsi="Times New Roman" w:eastAsia="方正仿宋简体" w:cs="Times New Roman"/>
          <w:color w:val="auto"/>
          <w:sz w:val="32"/>
          <w:szCs w:val="32"/>
        </w:rPr>
        <w:t>下表</w:t>
      </w:r>
      <w:r>
        <w:rPr>
          <w:rFonts w:hint="eastAsia" w:eastAsia="方正仿宋简体" w:cs="Times New Roman"/>
          <w:color w:val="auto"/>
          <w:sz w:val="32"/>
          <w:szCs w:val="32"/>
          <w:lang w:eastAsia="zh-CN"/>
        </w:rPr>
        <w:t>：</w:t>
      </w:r>
    </w:p>
    <w:p>
      <w:pPr>
        <w:keepNext w:val="0"/>
        <w:keepLines w:val="0"/>
        <w:pageBreakBefore w:val="0"/>
        <w:widowControl w:val="0"/>
        <w:kinsoku/>
        <w:wordWrap/>
        <w:overflowPunct/>
        <w:topLinePunct w:val="0"/>
        <w:bidi w:val="0"/>
        <w:adjustRightInd/>
        <w:snapToGrid/>
        <w:spacing w:line="560" w:lineRule="exact"/>
        <w:jc w:val="center"/>
        <w:textAlignment w:val="auto"/>
        <w:rPr>
          <w:rFonts w:eastAsia="黑体"/>
          <w:color w:val="auto"/>
          <w:sz w:val="32"/>
          <w:szCs w:val="32"/>
        </w:rPr>
      </w:pPr>
      <w:r>
        <w:rPr>
          <w:rFonts w:hAnsi="黑体" w:eastAsia="黑体"/>
          <w:color w:val="auto"/>
          <w:sz w:val="32"/>
          <w:szCs w:val="32"/>
        </w:rPr>
        <w:t>中央财政保费补贴农产品保险金额和费率</w:t>
      </w:r>
    </w:p>
    <w:tbl>
      <w:tblPr>
        <w:tblStyle w:val="5"/>
        <w:tblW w:w="8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1290"/>
        <w:gridCol w:w="1370"/>
        <w:gridCol w:w="1328"/>
        <w:gridCol w:w="1005"/>
        <w:gridCol w:w="1417"/>
        <w:gridCol w:w="1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35" w:type="dxa"/>
            <w:gridSpan w:val="2"/>
            <w:vMerge w:val="restart"/>
            <w:vAlign w:val="center"/>
          </w:tcPr>
          <w:p>
            <w:pPr>
              <w:pStyle w:val="10"/>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bCs/>
                <w:color w:val="auto"/>
                <w:kern w:val="0"/>
                <w:sz w:val="24"/>
                <w:szCs w:val="24"/>
              </w:rPr>
            </w:pPr>
            <w:r>
              <w:rPr>
                <w:rFonts w:hint="default" w:ascii="Times New Roman" w:hAnsi="Times New Roman" w:eastAsia="方正仿宋简体" w:cs="Times New Roman"/>
                <w:b/>
                <w:bCs/>
                <w:color w:val="auto"/>
                <w:kern w:val="0"/>
                <w:sz w:val="24"/>
                <w:szCs w:val="24"/>
              </w:rPr>
              <w:t>险种</w:t>
            </w:r>
          </w:p>
        </w:tc>
        <w:tc>
          <w:tcPr>
            <w:tcW w:w="1370" w:type="dxa"/>
            <w:vMerge w:val="restart"/>
            <w:vAlign w:val="center"/>
          </w:tcPr>
          <w:p>
            <w:pPr>
              <w:pStyle w:val="10"/>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b/>
                <w:bCs/>
                <w:color w:val="auto"/>
                <w:kern w:val="0"/>
                <w:sz w:val="24"/>
                <w:szCs w:val="24"/>
                <w:lang w:eastAsia="zh-CN"/>
              </w:rPr>
            </w:pPr>
            <w:r>
              <w:rPr>
                <w:rFonts w:hint="default" w:ascii="Times New Roman" w:hAnsi="Times New Roman" w:eastAsia="方正仿宋简体" w:cs="Times New Roman"/>
                <w:b/>
                <w:bCs/>
                <w:color w:val="auto"/>
                <w:kern w:val="0"/>
                <w:sz w:val="24"/>
                <w:szCs w:val="24"/>
              </w:rPr>
              <w:t>保险费</w:t>
            </w:r>
          </w:p>
          <w:p>
            <w:pPr>
              <w:pStyle w:val="10"/>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bCs/>
                <w:color w:val="auto"/>
                <w:kern w:val="0"/>
                <w:sz w:val="24"/>
                <w:szCs w:val="24"/>
              </w:rPr>
            </w:pPr>
            <w:r>
              <w:rPr>
                <w:rFonts w:hint="default" w:ascii="Times New Roman" w:hAnsi="Times New Roman" w:eastAsia="方正仿宋简体" w:cs="Times New Roman"/>
                <w:b/>
                <w:bCs/>
                <w:color w:val="auto"/>
                <w:kern w:val="0"/>
                <w:sz w:val="24"/>
                <w:szCs w:val="24"/>
              </w:rPr>
              <w:t>（元/亩、头）</w:t>
            </w:r>
          </w:p>
        </w:tc>
        <w:tc>
          <w:tcPr>
            <w:tcW w:w="1328" w:type="dxa"/>
            <w:vMerge w:val="restart"/>
            <w:vAlign w:val="center"/>
          </w:tcPr>
          <w:p>
            <w:pPr>
              <w:pStyle w:val="10"/>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cs="Times New Roman"/>
                <w:b/>
                <w:bCs/>
                <w:color w:val="auto"/>
                <w:kern w:val="0"/>
                <w:sz w:val="24"/>
                <w:szCs w:val="24"/>
                <w:lang w:eastAsia="zh-CN"/>
              </w:rPr>
            </w:pPr>
            <w:r>
              <w:rPr>
                <w:rFonts w:hint="default" w:ascii="Times New Roman" w:hAnsi="Times New Roman" w:eastAsia="方正仿宋简体" w:cs="Times New Roman"/>
                <w:b/>
                <w:bCs/>
                <w:color w:val="auto"/>
                <w:kern w:val="0"/>
                <w:sz w:val="24"/>
                <w:szCs w:val="24"/>
              </w:rPr>
              <w:t>保险金额</w:t>
            </w:r>
          </w:p>
          <w:p>
            <w:pPr>
              <w:pStyle w:val="10"/>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bCs/>
                <w:color w:val="auto"/>
                <w:kern w:val="0"/>
                <w:sz w:val="24"/>
                <w:szCs w:val="24"/>
              </w:rPr>
            </w:pPr>
            <w:r>
              <w:rPr>
                <w:rFonts w:hint="default" w:ascii="Times New Roman" w:hAnsi="Times New Roman" w:eastAsia="方正仿宋简体" w:cs="Times New Roman"/>
                <w:b/>
                <w:bCs/>
                <w:color w:val="auto"/>
                <w:kern w:val="0"/>
                <w:sz w:val="24"/>
                <w:szCs w:val="24"/>
              </w:rPr>
              <w:t>（元/亩、头）</w:t>
            </w:r>
          </w:p>
        </w:tc>
        <w:tc>
          <w:tcPr>
            <w:tcW w:w="1005" w:type="dxa"/>
            <w:vMerge w:val="restart"/>
            <w:vAlign w:val="center"/>
          </w:tcPr>
          <w:p>
            <w:pPr>
              <w:pStyle w:val="10"/>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bCs/>
                <w:color w:val="auto"/>
                <w:kern w:val="0"/>
                <w:sz w:val="24"/>
                <w:szCs w:val="24"/>
              </w:rPr>
            </w:pPr>
            <w:r>
              <w:rPr>
                <w:rFonts w:hint="default" w:ascii="Times New Roman" w:hAnsi="Times New Roman" w:eastAsia="方正仿宋简体" w:cs="Times New Roman"/>
                <w:b/>
                <w:bCs/>
                <w:color w:val="auto"/>
                <w:kern w:val="0"/>
                <w:sz w:val="24"/>
                <w:szCs w:val="24"/>
              </w:rPr>
              <w:t>费率</w:t>
            </w:r>
          </w:p>
        </w:tc>
        <w:tc>
          <w:tcPr>
            <w:tcW w:w="1417" w:type="dxa"/>
            <w:vMerge w:val="restart"/>
            <w:vAlign w:val="center"/>
          </w:tcPr>
          <w:p>
            <w:pPr>
              <w:pStyle w:val="10"/>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bCs/>
                <w:color w:val="auto"/>
                <w:kern w:val="0"/>
                <w:sz w:val="24"/>
                <w:szCs w:val="24"/>
              </w:rPr>
            </w:pPr>
            <w:r>
              <w:rPr>
                <w:rFonts w:hint="default" w:ascii="Times New Roman" w:hAnsi="Times New Roman" w:eastAsia="方正仿宋简体" w:cs="Times New Roman"/>
                <w:b/>
                <w:bCs/>
                <w:color w:val="auto"/>
                <w:kern w:val="0"/>
                <w:sz w:val="24"/>
                <w:szCs w:val="24"/>
              </w:rPr>
              <w:t>财政补贴比例</w:t>
            </w:r>
          </w:p>
        </w:tc>
        <w:tc>
          <w:tcPr>
            <w:tcW w:w="1288" w:type="dxa"/>
            <w:vMerge w:val="restart"/>
            <w:vAlign w:val="center"/>
          </w:tcPr>
          <w:p>
            <w:pPr>
              <w:pStyle w:val="10"/>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bCs/>
                <w:color w:val="auto"/>
                <w:kern w:val="0"/>
                <w:sz w:val="24"/>
                <w:szCs w:val="24"/>
              </w:rPr>
            </w:pPr>
            <w:r>
              <w:rPr>
                <w:rFonts w:hint="default" w:ascii="Times New Roman" w:hAnsi="Times New Roman" w:eastAsia="方正仿宋简体" w:cs="Times New Roman"/>
                <w:b/>
                <w:bCs/>
                <w:color w:val="auto"/>
                <w:kern w:val="0"/>
                <w:sz w:val="24"/>
                <w:szCs w:val="24"/>
              </w:rPr>
              <w:t>农户自负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35" w:type="dxa"/>
            <w:gridSpan w:val="2"/>
            <w:vMerge w:val="continue"/>
            <w:vAlign w:val="center"/>
          </w:tcPr>
          <w:p>
            <w:pPr>
              <w:pStyle w:val="10"/>
              <w:widowControl/>
              <w:spacing w:line="360" w:lineRule="auto"/>
              <w:jc w:val="left"/>
              <w:rPr>
                <w:rFonts w:hint="default" w:ascii="Times New Roman" w:hAnsi="Times New Roman" w:eastAsia="方正仿宋简体" w:cs="Times New Roman"/>
                <w:b/>
                <w:bCs/>
                <w:color w:val="auto"/>
                <w:kern w:val="0"/>
                <w:sz w:val="24"/>
                <w:szCs w:val="24"/>
              </w:rPr>
            </w:pPr>
          </w:p>
        </w:tc>
        <w:tc>
          <w:tcPr>
            <w:tcW w:w="1370" w:type="dxa"/>
            <w:vMerge w:val="continue"/>
            <w:vAlign w:val="center"/>
          </w:tcPr>
          <w:p>
            <w:pPr>
              <w:pStyle w:val="10"/>
              <w:widowControl/>
              <w:spacing w:line="360" w:lineRule="auto"/>
              <w:jc w:val="left"/>
              <w:rPr>
                <w:rFonts w:hint="default" w:ascii="Times New Roman" w:hAnsi="Times New Roman" w:eastAsia="方正仿宋简体" w:cs="Times New Roman"/>
                <w:b/>
                <w:bCs/>
                <w:color w:val="auto"/>
                <w:kern w:val="0"/>
                <w:sz w:val="24"/>
                <w:szCs w:val="24"/>
              </w:rPr>
            </w:pPr>
          </w:p>
        </w:tc>
        <w:tc>
          <w:tcPr>
            <w:tcW w:w="1328" w:type="dxa"/>
            <w:vMerge w:val="continue"/>
            <w:vAlign w:val="center"/>
          </w:tcPr>
          <w:p>
            <w:pPr>
              <w:pStyle w:val="10"/>
              <w:widowControl/>
              <w:spacing w:line="360" w:lineRule="auto"/>
              <w:jc w:val="left"/>
              <w:rPr>
                <w:rFonts w:hint="default" w:ascii="Times New Roman" w:hAnsi="Times New Roman" w:eastAsia="方正仿宋简体" w:cs="Times New Roman"/>
                <w:b/>
                <w:bCs/>
                <w:color w:val="auto"/>
                <w:kern w:val="0"/>
                <w:sz w:val="24"/>
                <w:szCs w:val="24"/>
              </w:rPr>
            </w:pPr>
          </w:p>
        </w:tc>
        <w:tc>
          <w:tcPr>
            <w:tcW w:w="1005" w:type="dxa"/>
            <w:vMerge w:val="continue"/>
            <w:vAlign w:val="center"/>
          </w:tcPr>
          <w:p>
            <w:pPr>
              <w:pStyle w:val="10"/>
              <w:widowControl/>
              <w:spacing w:line="360" w:lineRule="auto"/>
              <w:jc w:val="left"/>
              <w:rPr>
                <w:rFonts w:hint="default" w:ascii="Times New Roman" w:hAnsi="Times New Roman" w:eastAsia="方正仿宋简体" w:cs="Times New Roman"/>
                <w:b/>
                <w:bCs/>
                <w:color w:val="auto"/>
                <w:kern w:val="0"/>
                <w:sz w:val="24"/>
                <w:szCs w:val="24"/>
              </w:rPr>
            </w:pPr>
          </w:p>
        </w:tc>
        <w:tc>
          <w:tcPr>
            <w:tcW w:w="1417" w:type="dxa"/>
            <w:vMerge w:val="continue"/>
            <w:vAlign w:val="center"/>
          </w:tcPr>
          <w:p>
            <w:pPr>
              <w:pStyle w:val="10"/>
              <w:widowControl/>
              <w:spacing w:line="360" w:lineRule="auto"/>
              <w:jc w:val="left"/>
              <w:rPr>
                <w:rFonts w:hint="default" w:ascii="Times New Roman" w:hAnsi="Times New Roman" w:eastAsia="方正仿宋简体" w:cs="Times New Roman"/>
                <w:b/>
                <w:bCs/>
                <w:color w:val="auto"/>
                <w:kern w:val="0"/>
                <w:sz w:val="24"/>
                <w:szCs w:val="24"/>
              </w:rPr>
            </w:pPr>
          </w:p>
        </w:tc>
        <w:tc>
          <w:tcPr>
            <w:tcW w:w="1288" w:type="dxa"/>
            <w:vMerge w:val="continue"/>
            <w:vAlign w:val="center"/>
          </w:tcPr>
          <w:p>
            <w:pPr>
              <w:pStyle w:val="10"/>
              <w:widowControl/>
              <w:spacing w:line="360" w:lineRule="auto"/>
              <w:jc w:val="left"/>
              <w:rPr>
                <w:rFonts w:hint="default" w:ascii="Times New Roman" w:hAnsi="Times New Roman" w:eastAsia="方正仿宋简体" w:cs="Times New Roman"/>
                <w:b/>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045" w:type="dxa"/>
            <w:vMerge w:val="restart"/>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种植业</w:t>
            </w:r>
          </w:p>
        </w:tc>
        <w:tc>
          <w:tcPr>
            <w:tcW w:w="1290"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eastAsia" w:ascii="Times New Roman" w:hAnsi="Times New Roman" w:eastAsia="方正仿宋简体" w:cs="Times New Roman"/>
                <w:color w:val="auto"/>
                <w:kern w:val="0"/>
                <w:sz w:val="24"/>
                <w:szCs w:val="24"/>
                <w:lang w:eastAsia="zh-CN"/>
              </w:rPr>
              <w:t>水</w:t>
            </w:r>
            <w:r>
              <w:rPr>
                <w:rFonts w:hint="default" w:ascii="Times New Roman" w:hAnsi="Times New Roman" w:eastAsia="方正仿宋简体" w:cs="Times New Roman"/>
                <w:color w:val="auto"/>
                <w:kern w:val="0"/>
                <w:sz w:val="24"/>
                <w:szCs w:val="24"/>
              </w:rPr>
              <w:t>稻</w:t>
            </w:r>
          </w:p>
        </w:tc>
        <w:tc>
          <w:tcPr>
            <w:tcW w:w="1370"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lang w:val="en-US" w:eastAsia="zh-CN"/>
              </w:rPr>
            </w:pPr>
            <w:r>
              <w:rPr>
                <w:rFonts w:hint="eastAsia" w:ascii="Times New Roman" w:hAnsi="Times New Roman" w:eastAsia="方正仿宋简体" w:cs="Times New Roman"/>
                <w:color w:val="auto"/>
                <w:kern w:val="0"/>
                <w:sz w:val="24"/>
                <w:szCs w:val="24"/>
                <w:lang w:val="en-US" w:eastAsia="zh-CN"/>
              </w:rPr>
              <w:t>24</w:t>
            </w:r>
          </w:p>
        </w:tc>
        <w:tc>
          <w:tcPr>
            <w:tcW w:w="1328"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600</w:t>
            </w:r>
          </w:p>
        </w:tc>
        <w:tc>
          <w:tcPr>
            <w:tcW w:w="1005"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4</w:t>
            </w:r>
            <w:r>
              <w:rPr>
                <w:rFonts w:hint="eastAsia" w:ascii="Times New Roman" w:hAnsi="Times New Roman" w:eastAsia="方正仿宋简体" w:cs="Times New Roman"/>
                <w:color w:val="auto"/>
                <w:kern w:val="0"/>
                <w:sz w:val="24"/>
                <w:szCs w:val="24"/>
                <w:lang w:val="en-US" w:eastAsia="zh-CN"/>
              </w:rPr>
              <w:t>.00</w:t>
            </w:r>
            <w:r>
              <w:rPr>
                <w:rFonts w:hint="default" w:ascii="Times New Roman" w:hAnsi="Times New Roman" w:eastAsia="方正仿宋简体" w:cs="Times New Roman"/>
                <w:color w:val="auto"/>
                <w:kern w:val="0"/>
                <w:sz w:val="24"/>
                <w:szCs w:val="24"/>
              </w:rPr>
              <w:t>%</w:t>
            </w:r>
          </w:p>
        </w:tc>
        <w:tc>
          <w:tcPr>
            <w:tcW w:w="1417"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90%</w:t>
            </w:r>
          </w:p>
        </w:tc>
        <w:tc>
          <w:tcPr>
            <w:tcW w:w="1288"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045" w:type="dxa"/>
            <w:vMerge w:val="continue"/>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p>
        </w:tc>
        <w:tc>
          <w:tcPr>
            <w:tcW w:w="1290"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玉米</w:t>
            </w:r>
          </w:p>
        </w:tc>
        <w:tc>
          <w:tcPr>
            <w:tcW w:w="1370"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18</w:t>
            </w:r>
          </w:p>
        </w:tc>
        <w:tc>
          <w:tcPr>
            <w:tcW w:w="1328"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500</w:t>
            </w:r>
          </w:p>
        </w:tc>
        <w:tc>
          <w:tcPr>
            <w:tcW w:w="1005"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3.6</w:t>
            </w:r>
            <w:r>
              <w:rPr>
                <w:rFonts w:hint="eastAsia" w:ascii="Times New Roman" w:hAnsi="Times New Roman" w:eastAsia="方正仿宋简体" w:cs="Times New Roman"/>
                <w:color w:val="auto"/>
                <w:kern w:val="0"/>
                <w:sz w:val="24"/>
                <w:szCs w:val="24"/>
                <w:lang w:val="en-US" w:eastAsia="zh-CN"/>
              </w:rPr>
              <w:t>0</w:t>
            </w:r>
            <w:r>
              <w:rPr>
                <w:rFonts w:hint="default" w:ascii="Times New Roman" w:hAnsi="Times New Roman" w:eastAsia="方正仿宋简体" w:cs="Times New Roman"/>
                <w:color w:val="auto"/>
                <w:kern w:val="0"/>
                <w:sz w:val="24"/>
                <w:szCs w:val="24"/>
              </w:rPr>
              <w:t>%</w:t>
            </w:r>
          </w:p>
        </w:tc>
        <w:tc>
          <w:tcPr>
            <w:tcW w:w="1417"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90%</w:t>
            </w:r>
          </w:p>
        </w:tc>
        <w:tc>
          <w:tcPr>
            <w:tcW w:w="1288"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045" w:type="dxa"/>
            <w:vMerge w:val="continue"/>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p>
        </w:tc>
        <w:tc>
          <w:tcPr>
            <w:tcW w:w="1290"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小麦</w:t>
            </w:r>
          </w:p>
        </w:tc>
        <w:tc>
          <w:tcPr>
            <w:tcW w:w="1370"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16</w:t>
            </w:r>
          </w:p>
        </w:tc>
        <w:tc>
          <w:tcPr>
            <w:tcW w:w="1328"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400</w:t>
            </w:r>
          </w:p>
        </w:tc>
        <w:tc>
          <w:tcPr>
            <w:tcW w:w="1005"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4.00%</w:t>
            </w:r>
          </w:p>
        </w:tc>
        <w:tc>
          <w:tcPr>
            <w:tcW w:w="1417"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90%</w:t>
            </w:r>
          </w:p>
        </w:tc>
        <w:tc>
          <w:tcPr>
            <w:tcW w:w="1288"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045" w:type="dxa"/>
            <w:vMerge w:val="continue"/>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p>
        </w:tc>
        <w:tc>
          <w:tcPr>
            <w:tcW w:w="1290" w:type="dxa"/>
            <w:vAlign w:val="center"/>
          </w:tcPr>
          <w:p>
            <w:pPr>
              <w:pStyle w:val="10"/>
              <w:widowControl/>
              <w:spacing w:line="360" w:lineRule="exact"/>
              <w:jc w:val="center"/>
              <w:rPr>
                <w:rFonts w:hint="eastAsia" w:ascii="Times New Roman" w:hAnsi="Times New Roman" w:eastAsia="方正仿宋简体" w:cs="Times New Roman"/>
                <w:color w:val="auto"/>
                <w:kern w:val="0"/>
                <w:sz w:val="24"/>
                <w:szCs w:val="24"/>
                <w:lang w:eastAsia="zh-CN"/>
              </w:rPr>
            </w:pPr>
            <w:r>
              <w:rPr>
                <w:rFonts w:hint="default" w:ascii="Times New Roman" w:hAnsi="Times New Roman" w:eastAsia="方正仿宋简体" w:cs="Times New Roman"/>
                <w:color w:val="auto"/>
                <w:kern w:val="0"/>
                <w:sz w:val="24"/>
                <w:szCs w:val="24"/>
              </w:rPr>
              <w:t>油</w:t>
            </w:r>
            <w:r>
              <w:rPr>
                <w:rFonts w:hint="eastAsia" w:ascii="Times New Roman" w:hAnsi="Times New Roman" w:eastAsia="方正仿宋简体" w:cs="Times New Roman"/>
                <w:color w:val="auto"/>
                <w:kern w:val="0"/>
                <w:sz w:val="24"/>
                <w:szCs w:val="24"/>
                <w:lang w:eastAsia="zh-CN"/>
              </w:rPr>
              <w:t>菜</w:t>
            </w:r>
          </w:p>
        </w:tc>
        <w:tc>
          <w:tcPr>
            <w:tcW w:w="1370"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16</w:t>
            </w:r>
          </w:p>
        </w:tc>
        <w:tc>
          <w:tcPr>
            <w:tcW w:w="1328"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400</w:t>
            </w:r>
          </w:p>
        </w:tc>
        <w:tc>
          <w:tcPr>
            <w:tcW w:w="1005"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4.00%</w:t>
            </w:r>
          </w:p>
        </w:tc>
        <w:tc>
          <w:tcPr>
            <w:tcW w:w="1417"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90%</w:t>
            </w:r>
          </w:p>
        </w:tc>
        <w:tc>
          <w:tcPr>
            <w:tcW w:w="1288"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1045" w:type="dxa"/>
            <w:vMerge w:val="continue"/>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p>
        </w:tc>
        <w:tc>
          <w:tcPr>
            <w:tcW w:w="1290"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马铃薯</w:t>
            </w:r>
          </w:p>
        </w:tc>
        <w:tc>
          <w:tcPr>
            <w:tcW w:w="1370"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lang w:val="en-US" w:eastAsia="zh-CN"/>
              </w:rPr>
            </w:pPr>
            <w:r>
              <w:rPr>
                <w:rFonts w:hint="eastAsia" w:ascii="Times New Roman" w:hAnsi="Times New Roman" w:eastAsia="方正仿宋简体" w:cs="Times New Roman"/>
                <w:color w:val="auto"/>
                <w:kern w:val="0"/>
                <w:sz w:val="24"/>
                <w:szCs w:val="24"/>
                <w:lang w:val="en-US" w:eastAsia="zh-CN"/>
              </w:rPr>
              <w:t>24</w:t>
            </w:r>
          </w:p>
        </w:tc>
        <w:tc>
          <w:tcPr>
            <w:tcW w:w="1328"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600</w:t>
            </w:r>
          </w:p>
        </w:tc>
        <w:tc>
          <w:tcPr>
            <w:tcW w:w="1005"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4.</w:t>
            </w:r>
            <w:r>
              <w:rPr>
                <w:rFonts w:hint="eastAsia" w:ascii="Times New Roman" w:hAnsi="Times New Roman" w:eastAsia="方正仿宋简体" w:cs="Times New Roman"/>
                <w:color w:val="auto"/>
                <w:kern w:val="0"/>
                <w:sz w:val="24"/>
                <w:szCs w:val="24"/>
                <w:lang w:val="en-US" w:eastAsia="zh-CN"/>
              </w:rPr>
              <w:t>00</w:t>
            </w:r>
            <w:r>
              <w:rPr>
                <w:rFonts w:hint="default" w:ascii="Times New Roman" w:hAnsi="Times New Roman" w:eastAsia="方正仿宋简体" w:cs="Times New Roman"/>
                <w:color w:val="auto"/>
                <w:kern w:val="0"/>
                <w:sz w:val="24"/>
                <w:szCs w:val="24"/>
              </w:rPr>
              <w:t>%</w:t>
            </w:r>
          </w:p>
        </w:tc>
        <w:tc>
          <w:tcPr>
            <w:tcW w:w="1417"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90%</w:t>
            </w:r>
          </w:p>
        </w:tc>
        <w:tc>
          <w:tcPr>
            <w:tcW w:w="1288"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1045" w:type="dxa"/>
            <w:vMerge w:val="restart"/>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养殖业</w:t>
            </w:r>
          </w:p>
        </w:tc>
        <w:tc>
          <w:tcPr>
            <w:tcW w:w="1290"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能繁母猪</w:t>
            </w:r>
          </w:p>
        </w:tc>
        <w:tc>
          <w:tcPr>
            <w:tcW w:w="1370"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lang w:val="en-US" w:eastAsia="zh-CN"/>
              </w:rPr>
            </w:pPr>
            <w:r>
              <w:rPr>
                <w:rFonts w:hint="eastAsia" w:ascii="Times New Roman" w:hAnsi="Times New Roman" w:eastAsia="方正仿宋简体" w:cs="Times New Roman"/>
                <w:color w:val="auto"/>
                <w:kern w:val="0"/>
                <w:sz w:val="24"/>
                <w:szCs w:val="24"/>
                <w:lang w:val="en-US" w:eastAsia="zh-CN"/>
              </w:rPr>
              <w:t>71.5</w:t>
            </w:r>
          </w:p>
        </w:tc>
        <w:tc>
          <w:tcPr>
            <w:tcW w:w="1328"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lang w:val="en-US" w:eastAsia="zh-CN"/>
              </w:rPr>
            </w:pPr>
            <w:r>
              <w:rPr>
                <w:rFonts w:hint="eastAsia" w:ascii="Times New Roman" w:hAnsi="Times New Roman" w:eastAsia="方正仿宋简体" w:cs="Times New Roman"/>
                <w:color w:val="auto"/>
                <w:kern w:val="0"/>
                <w:sz w:val="24"/>
                <w:szCs w:val="24"/>
                <w:lang w:val="en-US" w:eastAsia="zh-CN"/>
              </w:rPr>
              <w:t>1100</w:t>
            </w:r>
          </w:p>
        </w:tc>
        <w:tc>
          <w:tcPr>
            <w:tcW w:w="1005"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eastAsia" w:ascii="Times New Roman" w:hAnsi="Times New Roman" w:eastAsia="方正仿宋简体" w:cs="Times New Roman"/>
                <w:color w:val="auto"/>
                <w:kern w:val="0"/>
                <w:sz w:val="24"/>
                <w:szCs w:val="24"/>
                <w:lang w:val="en-US" w:eastAsia="zh-CN"/>
              </w:rPr>
              <w:t>6.50</w:t>
            </w:r>
            <w:r>
              <w:rPr>
                <w:rFonts w:hint="default" w:ascii="Times New Roman" w:hAnsi="Times New Roman" w:eastAsia="方正仿宋简体" w:cs="Times New Roman"/>
                <w:color w:val="auto"/>
                <w:kern w:val="0"/>
                <w:sz w:val="24"/>
                <w:szCs w:val="24"/>
              </w:rPr>
              <w:t>%</w:t>
            </w:r>
          </w:p>
        </w:tc>
        <w:tc>
          <w:tcPr>
            <w:tcW w:w="1417"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80%</w:t>
            </w:r>
          </w:p>
        </w:tc>
        <w:tc>
          <w:tcPr>
            <w:tcW w:w="1288"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45" w:type="dxa"/>
            <w:vMerge w:val="continue"/>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p>
        </w:tc>
        <w:tc>
          <w:tcPr>
            <w:tcW w:w="1290"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育肥猪</w:t>
            </w:r>
          </w:p>
        </w:tc>
        <w:tc>
          <w:tcPr>
            <w:tcW w:w="1370"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lang w:val="en-US" w:eastAsia="zh-CN"/>
              </w:rPr>
            </w:pPr>
            <w:r>
              <w:rPr>
                <w:rFonts w:hint="eastAsia" w:ascii="Times New Roman" w:hAnsi="Times New Roman" w:eastAsia="方正仿宋简体" w:cs="Times New Roman"/>
                <w:color w:val="auto"/>
                <w:kern w:val="0"/>
                <w:sz w:val="24"/>
                <w:szCs w:val="24"/>
                <w:lang w:val="en-US" w:eastAsia="zh-CN"/>
              </w:rPr>
              <w:t>35</w:t>
            </w:r>
          </w:p>
        </w:tc>
        <w:tc>
          <w:tcPr>
            <w:tcW w:w="1328"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eastAsia" w:ascii="Times New Roman" w:hAnsi="Times New Roman" w:eastAsia="方正仿宋简体" w:cs="Times New Roman"/>
                <w:color w:val="auto"/>
                <w:kern w:val="0"/>
                <w:sz w:val="24"/>
                <w:szCs w:val="24"/>
                <w:lang w:val="en-US" w:eastAsia="zh-CN"/>
              </w:rPr>
              <w:t>7</w:t>
            </w:r>
            <w:r>
              <w:rPr>
                <w:rFonts w:hint="default" w:ascii="Times New Roman" w:hAnsi="Times New Roman" w:eastAsia="方正仿宋简体" w:cs="Times New Roman"/>
                <w:color w:val="auto"/>
                <w:kern w:val="0"/>
                <w:sz w:val="24"/>
                <w:szCs w:val="24"/>
              </w:rPr>
              <w:t>00</w:t>
            </w:r>
          </w:p>
        </w:tc>
        <w:tc>
          <w:tcPr>
            <w:tcW w:w="1005"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eastAsia" w:ascii="Times New Roman" w:hAnsi="Times New Roman" w:eastAsia="方正仿宋简体" w:cs="Times New Roman"/>
                <w:color w:val="auto"/>
                <w:kern w:val="0"/>
                <w:sz w:val="24"/>
                <w:szCs w:val="24"/>
                <w:lang w:val="en-US" w:eastAsia="zh-CN"/>
              </w:rPr>
              <w:t>5.00</w:t>
            </w:r>
            <w:r>
              <w:rPr>
                <w:rFonts w:hint="default" w:ascii="Times New Roman" w:hAnsi="Times New Roman" w:eastAsia="方正仿宋简体" w:cs="Times New Roman"/>
                <w:color w:val="auto"/>
                <w:kern w:val="0"/>
                <w:sz w:val="24"/>
                <w:szCs w:val="24"/>
              </w:rPr>
              <w:t>%</w:t>
            </w:r>
          </w:p>
        </w:tc>
        <w:tc>
          <w:tcPr>
            <w:tcW w:w="1417"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80%</w:t>
            </w:r>
          </w:p>
        </w:tc>
        <w:tc>
          <w:tcPr>
            <w:tcW w:w="1288"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45" w:type="dxa"/>
            <w:vMerge w:val="continue"/>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p>
        </w:tc>
        <w:tc>
          <w:tcPr>
            <w:tcW w:w="1290"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奶牛</w:t>
            </w:r>
          </w:p>
        </w:tc>
        <w:tc>
          <w:tcPr>
            <w:tcW w:w="1370"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lang w:val="en-US" w:eastAsia="zh-CN"/>
              </w:rPr>
            </w:pPr>
            <w:r>
              <w:rPr>
                <w:rFonts w:hint="eastAsia" w:ascii="Times New Roman" w:hAnsi="Times New Roman" w:eastAsia="方正仿宋简体" w:cs="Times New Roman"/>
                <w:color w:val="auto"/>
                <w:kern w:val="0"/>
                <w:sz w:val="24"/>
                <w:szCs w:val="24"/>
                <w:lang w:val="en-US" w:eastAsia="zh-CN"/>
              </w:rPr>
              <w:t>385</w:t>
            </w:r>
          </w:p>
        </w:tc>
        <w:tc>
          <w:tcPr>
            <w:tcW w:w="1328"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7000</w:t>
            </w:r>
          </w:p>
        </w:tc>
        <w:tc>
          <w:tcPr>
            <w:tcW w:w="1005"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5.</w:t>
            </w:r>
            <w:r>
              <w:rPr>
                <w:rFonts w:hint="eastAsia" w:ascii="Times New Roman" w:hAnsi="Times New Roman" w:eastAsia="方正仿宋简体" w:cs="Times New Roman"/>
                <w:color w:val="auto"/>
                <w:kern w:val="0"/>
                <w:sz w:val="24"/>
                <w:szCs w:val="24"/>
                <w:lang w:val="en-US" w:eastAsia="zh-CN"/>
              </w:rPr>
              <w:t>50</w:t>
            </w:r>
            <w:r>
              <w:rPr>
                <w:rFonts w:hint="default" w:ascii="Times New Roman" w:hAnsi="Times New Roman" w:eastAsia="方正仿宋简体" w:cs="Times New Roman"/>
                <w:color w:val="auto"/>
                <w:kern w:val="0"/>
                <w:sz w:val="24"/>
                <w:szCs w:val="24"/>
              </w:rPr>
              <w:t>%</w:t>
            </w:r>
          </w:p>
        </w:tc>
        <w:tc>
          <w:tcPr>
            <w:tcW w:w="1417"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90%</w:t>
            </w:r>
          </w:p>
        </w:tc>
        <w:tc>
          <w:tcPr>
            <w:tcW w:w="1288"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45" w:type="dxa"/>
            <w:vMerge w:val="restart"/>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制种业</w:t>
            </w:r>
          </w:p>
        </w:tc>
        <w:tc>
          <w:tcPr>
            <w:tcW w:w="1290"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水稻</w:t>
            </w:r>
          </w:p>
        </w:tc>
        <w:tc>
          <w:tcPr>
            <w:tcW w:w="1370"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160</w:t>
            </w:r>
          </w:p>
        </w:tc>
        <w:tc>
          <w:tcPr>
            <w:tcW w:w="1328"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2000</w:t>
            </w:r>
          </w:p>
        </w:tc>
        <w:tc>
          <w:tcPr>
            <w:tcW w:w="1005" w:type="dxa"/>
            <w:vAlign w:val="center"/>
          </w:tcPr>
          <w:p>
            <w:pPr>
              <w:spacing w:line="360" w:lineRule="exact"/>
              <w:jc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8</w:t>
            </w:r>
            <w:r>
              <w:rPr>
                <w:rFonts w:hint="eastAsia" w:eastAsia="方正仿宋简体" w:cs="Times New Roman"/>
                <w:color w:val="auto"/>
                <w:kern w:val="0"/>
                <w:sz w:val="24"/>
                <w:szCs w:val="24"/>
                <w:lang w:val="en-US" w:eastAsia="zh-CN"/>
              </w:rPr>
              <w:t>.00</w:t>
            </w:r>
            <w:r>
              <w:rPr>
                <w:rFonts w:hint="default" w:ascii="Times New Roman" w:hAnsi="Times New Roman" w:eastAsia="方正仿宋简体" w:cs="Times New Roman"/>
                <w:color w:val="auto"/>
                <w:kern w:val="0"/>
                <w:sz w:val="24"/>
                <w:szCs w:val="24"/>
              </w:rPr>
              <w:t>%</w:t>
            </w:r>
          </w:p>
        </w:tc>
        <w:tc>
          <w:tcPr>
            <w:tcW w:w="1417"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90%</w:t>
            </w:r>
          </w:p>
        </w:tc>
        <w:tc>
          <w:tcPr>
            <w:tcW w:w="1288"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1045" w:type="dxa"/>
            <w:vMerge w:val="continue"/>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p>
        </w:tc>
        <w:tc>
          <w:tcPr>
            <w:tcW w:w="1290"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玉米</w:t>
            </w:r>
          </w:p>
        </w:tc>
        <w:tc>
          <w:tcPr>
            <w:tcW w:w="1370"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120</w:t>
            </w:r>
          </w:p>
        </w:tc>
        <w:tc>
          <w:tcPr>
            <w:tcW w:w="1328"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1600</w:t>
            </w:r>
          </w:p>
        </w:tc>
        <w:tc>
          <w:tcPr>
            <w:tcW w:w="1005" w:type="dxa"/>
            <w:vAlign w:val="center"/>
          </w:tcPr>
          <w:p>
            <w:pPr>
              <w:spacing w:line="360" w:lineRule="exact"/>
              <w:jc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7.5</w:t>
            </w:r>
            <w:r>
              <w:rPr>
                <w:rFonts w:hint="eastAsia" w:eastAsia="方正仿宋简体" w:cs="Times New Roman"/>
                <w:color w:val="auto"/>
                <w:kern w:val="0"/>
                <w:sz w:val="24"/>
                <w:szCs w:val="24"/>
                <w:lang w:val="en-US" w:eastAsia="zh-CN"/>
              </w:rPr>
              <w:t>0</w:t>
            </w:r>
            <w:r>
              <w:rPr>
                <w:rFonts w:hint="default" w:ascii="Times New Roman" w:hAnsi="Times New Roman" w:eastAsia="方正仿宋简体" w:cs="Times New Roman"/>
                <w:color w:val="auto"/>
                <w:kern w:val="0"/>
                <w:sz w:val="24"/>
                <w:szCs w:val="24"/>
              </w:rPr>
              <w:t>%</w:t>
            </w:r>
          </w:p>
        </w:tc>
        <w:tc>
          <w:tcPr>
            <w:tcW w:w="1417"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90%</w:t>
            </w:r>
          </w:p>
        </w:tc>
        <w:tc>
          <w:tcPr>
            <w:tcW w:w="1288"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1045" w:type="dxa"/>
            <w:vMerge w:val="continue"/>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p>
        </w:tc>
        <w:tc>
          <w:tcPr>
            <w:tcW w:w="1290"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小麦</w:t>
            </w:r>
          </w:p>
        </w:tc>
        <w:tc>
          <w:tcPr>
            <w:tcW w:w="1370"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42</w:t>
            </w:r>
          </w:p>
        </w:tc>
        <w:tc>
          <w:tcPr>
            <w:tcW w:w="1328"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700</w:t>
            </w:r>
          </w:p>
        </w:tc>
        <w:tc>
          <w:tcPr>
            <w:tcW w:w="1005" w:type="dxa"/>
            <w:vAlign w:val="center"/>
          </w:tcPr>
          <w:p>
            <w:pPr>
              <w:spacing w:line="360" w:lineRule="exact"/>
              <w:jc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6</w:t>
            </w:r>
            <w:r>
              <w:rPr>
                <w:rFonts w:hint="eastAsia" w:eastAsia="方正仿宋简体" w:cs="Times New Roman"/>
                <w:color w:val="auto"/>
                <w:kern w:val="0"/>
                <w:sz w:val="24"/>
                <w:szCs w:val="24"/>
                <w:lang w:val="en-US" w:eastAsia="zh-CN"/>
              </w:rPr>
              <w:t>.00</w:t>
            </w:r>
            <w:r>
              <w:rPr>
                <w:rFonts w:hint="default" w:ascii="Times New Roman" w:hAnsi="Times New Roman" w:eastAsia="方正仿宋简体" w:cs="Times New Roman"/>
                <w:color w:val="auto"/>
                <w:kern w:val="0"/>
                <w:sz w:val="24"/>
                <w:szCs w:val="24"/>
              </w:rPr>
              <w:t>%</w:t>
            </w:r>
          </w:p>
        </w:tc>
        <w:tc>
          <w:tcPr>
            <w:tcW w:w="1417"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90%</w:t>
            </w:r>
          </w:p>
        </w:tc>
        <w:tc>
          <w:tcPr>
            <w:tcW w:w="1288"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1045" w:type="dxa"/>
            <w:vMerge w:val="restart"/>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lang w:val="en-US" w:eastAsia="zh-CN"/>
              </w:rPr>
            </w:pPr>
            <w:r>
              <w:rPr>
                <w:rFonts w:hint="eastAsia" w:ascii="Times New Roman" w:hAnsi="Times New Roman" w:eastAsia="方正仿宋简体" w:cs="Times New Roman"/>
                <w:color w:val="auto"/>
                <w:kern w:val="0"/>
                <w:sz w:val="24"/>
                <w:szCs w:val="24"/>
                <w:lang w:val="en-US" w:eastAsia="zh-CN"/>
              </w:rPr>
              <w:t>产粮大县完全 成本</w:t>
            </w:r>
          </w:p>
        </w:tc>
        <w:tc>
          <w:tcPr>
            <w:tcW w:w="1290"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eastAsia" w:ascii="Times New Roman" w:hAnsi="Times New Roman" w:eastAsia="方正仿宋简体" w:cs="Times New Roman"/>
                <w:color w:val="auto"/>
                <w:kern w:val="0"/>
                <w:sz w:val="24"/>
                <w:szCs w:val="24"/>
              </w:rPr>
              <w:t>水稻</w:t>
            </w:r>
          </w:p>
        </w:tc>
        <w:tc>
          <w:tcPr>
            <w:tcW w:w="1370"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eastAsia" w:ascii="Times New Roman" w:hAnsi="Times New Roman" w:eastAsia="方正仿宋简体" w:cs="Times New Roman"/>
                <w:color w:val="auto"/>
                <w:kern w:val="0"/>
                <w:sz w:val="24"/>
                <w:szCs w:val="24"/>
                <w:lang w:val="en-US" w:eastAsia="zh-CN"/>
              </w:rPr>
              <w:t>44</w:t>
            </w:r>
          </w:p>
        </w:tc>
        <w:tc>
          <w:tcPr>
            <w:tcW w:w="1328"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eastAsia" w:ascii="Times New Roman" w:hAnsi="Times New Roman" w:eastAsia="方正仿宋简体" w:cs="Times New Roman"/>
                <w:color w:val="auto"/>
                <w:kern w:val="0"/>
                <w:sz w:val="24"/>
                <w:szCs w:val="24"/>
              </w:rPr>
              <w:t>1</w:t>
            </w:r>
            <w:r>
              <w:rPr>
                <w:rFonts w:hint="eastAsia" w:ascii="Times New Roman" w:hAnsi="Times New Roman" w:eastAsia="方正仿宋简体" w:cs="Times New Roman"/>
                <w:color w:val="auto"/>
                <w:kern w:val="0"/>
                <w:sz w:val="24"/>
                <w:szCs w:val="24"/>
                <w:lang w:val="en-US" w:eastAsia="zh-CN"/>
              </w:rPr>
              <w:t>1</w:t>
            </w:r>
            <w:r>
              <w:rPr>
                <w:rFonts w:hint="eastAsia" w:ascii="Times New Roman" w:hAnsi="Times New Roman" w:eastAsia="方正仿宋简体" w:cs="Times New Roman"/>
                <w:color w:val="auto"/>
                <w:kern w:val="0"/>
                <w:sz w:val="24"/>
                <w:szCs w:val="24"/>
              </w:rPr>
              <w:t>00</w:t>
            </w:r>
          </w:p>
        </w:tc>
        <w:tc>
          <w:tcPr>
            <w:tcW w:w="1005"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eastAsia" w:ascii="Times New Roman" w:hAnsi="Times New Roman" w:eastAsia="方正仿宋简体" w:cs="Times New Roman"/>
                <w:color w:val="auto"/>
                <w:kern w:val="0"/>
                <w:sz w:val="24"/>
                <w:szCs w:val="24"/>
                <w:lang w:val="en-US" w:eastAsia="zh-CN"/>
              </w:rPr>
              <w:t>4.00</w:t>
            </w:r>
            <w:r>
              <w:rPr>
                <w:rFonts w:hint="eastAsia" w:ascii="Times New Roman" w:hAnsi="Times New Roman" w:eastAsia="方正仿宋简体" w:cs="Times New Roman"/>
                <w:color w:val="auto"/>
                <w:kern w:val="0"/>
                <w:sz w:val="24"/>
                <w:szCs w:val="24"/>
              </w:rPr>
              <w:t>%</w:t>
            </w:r>
          </w:p>
        </w:tc>
        <w:tc>
          <w:tcPr>
            <w:tcW w:w="1417"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90%</w:t>
            </w:r>
          </w:p>
        </w:tc>
        <w:tc>
          <w:tcPr>
            <w:tcW w:w="1288"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1045" w:type="dxa"/>
            <w:vMerge w:val="continue"/>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p>
        </w:tc>
        <w:tc>
          <w:tcPr>
            <w:tcW w:w="1290"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eastAsia" w:ascii="Times New Roman" w:hAnsi="Times New Roman" w:eastAsia="方正仿宋简体" w:cs="Times New Roman"/>
                <w:color w:val="auto"/>
                <w:kern w:val="0"/>
                <w:sz w:val="24"/>
                <w:szCs w:val="24"/>
              </w:rPr>
              <w:t>玉米</w:t>
            </w:r>
          </w:p>
        </w:tc>
        <w:tc>
          <w:tcPr>
            <w:tcW w:w="1370"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eastAsia" w:ascii="Times New Roman" w:hAnsi="Times New Roman" w:eastAsia="方正仿宋简体" w:cs="Times New Roman"/>
                <w:color w:val="auto"/>
                <w:kern w:val="0"/>
                <w:sz w:val="24"/>
                <w:szCs w:val="24"/>
                <w:lang w:val="en-US" w:eastAsia="zh-CN"/>
              </w:rPr>
              <w:t>32.4</w:t>
            </w:r>
          </w:p>
        </w:tc>
        <w:tc>
          <w:tcPr>
            <w:tcW w:w="1328"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eastAsia" w:ascii="Times New Roman" w:hAnsi="Times New Roman" w:eastAsia="方正仿宋简体" w:cs="Times New Roman"/>
                <w:color w:val="auto"/>
                <w:kern w:val="0"/>
                <w:sz w:val="24"/>
                <w:szCs w:val="24"/>
              </w:rPr>
              <w:t>900</w:t>
            </w:r>
          </w:p>
        </w:tc>
        <w:tc>
          <w:tcPr>
            <w:tcW w:w="1005"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eastAsia" w:ascii="Times New Roman" w:hAnsi="Times New Roman" w:eastAsia="方正仿宋简体" w:cs="Times New Roman"/>
                <w:color w:val="auto"/>
                <w:kern w:val="0"/>
                <w:sz w:val="24"/>
                <w:szCs w:val="24"/>
                <w:lang w:val="en-US" w:eastAsia="zh-CN"/>
              </w:rPr>
              <w:t>3.60</w:t>
            </w:r>
            <w:r>
              <w:rPr>
                <w:rFonts w:hint="eastAsia" w:ascii="Times New Roman" w:hAnsi="Times New Roman" w:eastAsia="方正仿宋简体" w:cs="Times New Roman"/>
                <w:color w:val="auto"/>
                <w:kern w:val="0"/>
                <w:sz w:val="24"/>
                <w:szCs w:val="24"/>
              </w:rPr>
              <w:t>%</w:t>
            </w:r>
          </w:p>
        </w:tc>
        <w:tc>
          <w:tcPr>
            <w:tcW w:w="1417"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90%</w:t>
            </w:r>
          </w:p>
        </w:tc>
        <w:tc>
          <w:tcPr>
            <w:tcW w:w="1288"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1045" w:type="dxa"/>
            <w:vMerge w:val="continue"/>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p>
        </w:tc>
        <w:tc>
          <w:tcPr>
            <w:tcW w:w="1290"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eastAsia" w:ascii="Times New Roman" w:hAnsi="Times New Roman" w:eastAsia="方正仿宋简体" w:cs="Times New Roman"/>
                <w:color w:val="auto"/>
                <w:kern w:val="0"/>
                <w:sz w:val="24"/>
                <w:szCs w:val="24"/>
              </w:rPr>
              <w:t>小麦</w:t>
            </w:r>
          </w:p>
        </w:tc>
        <w:tc>
          <w:tcPr>
            <w:tcW w:w="1370"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eastAsia" w:ascii="Times New Roman" w:hAnsi="Times New Roman" w:eastAsia="方正仿宋简体" w:cs="Times New Roman"/>
                <w:color w:val="auto"/>
                <w:kern w:val="0"/>
                <w:sz w:val="24"/>
                <w:szCs w:val="24"/>
              </w:rPr>
              <w:t>28</w:t>
            </w:r>
          </w:p>
        </w:tc>
        <w:tc>
          <w:tcPr>
            <w:tcW w:w="1328"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eastAsia" w:ascii="Times New Roman" w:hAnsi="Times New Roman" w:eastAsia="方正仿宋简体" w:cs="Times New Roman"/>
                <w:color w:val="auto"/>
                <w:kern w:val="0"/>
                <w:sz w:val="24"/>
                <w:szCs w:val="24"/>
                <w:lang w:val="en-US" w:eastAsia="zh-CN"/>
              </w:rPr>
              <w:t>7</w:t>
            </w:r>
            <w:r>
              <w:rPr>
                <w:rFonts w:hint="eastAsia" w:ascii="Times New Roman" w:hAnsi="Times New Roman" w:eastAsia="方正仿宋简体" w:cs="Times New Roman"/>
                <w:color w:val="auto"/>
                <w:kern w:val="0"/>
                <w:sz w:val="24"/>
                <w:szCs w:val="24"/>
              </w:rPr>
              <w:t>00</w:t>
            </w:r>
          </w:p>
        </w:tc>
        <w:tc>
          <w:tcPr>
            <w:tcW w:w="1005"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eastAsia" w:ascii="Times New Roman" w:hAnsi="Times New Roman" w:eastAsia="方正仿宋简体" w:cs="Times New Roman"/>
                <w:color w:val="auto"/>
                <w:kern w:val="0"/>
                <w:sz w:val="24"/>
                <w:szCs w:val="24"/>
              </w:rPr>
              <w:t>4</w:t>
            </w:r>
            <w:r>
              <w:rPr>
                <w:rFonts w:hint="eastAsia" w:ascii="Times New Roman" w:hAnsi="Times New Roman" w:eastAsia="方正仿宋简体" w:cs="Times New Roman"/>
                <w:color w:val="auto"/>
                <w:kern w:val="0"/>
                <w:sz w:val="24"/>
                <w:szCs w:val="24"/>
                <w:lang w:val="en-US" w:eastAsia="zh-CN"/>
              </w:rPr>
              <w:t>.00</w:t>
            </w:r>
            <w:r>
              <w:rPr>
                <w:rFonts w:hint="eastAsia" w:ascii="Times New Roman" w:hAnsi="Times New Roman" w:eastAsia="方正仿宋简体" w:cs="Times New Roman"/>
                <w:color w:val="auto"/>
                <w:kern w:val="0"/>
                <w:sz w:val="24"/>
                <w:szCs w:val="24"/>
              </w:rPr>
              <w:t>%</w:t>
            </w:r>
          </w:p>
        </w:tc>
        <w:tc>
          <w:tcPr>
            <w:tcW w:w="1417"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90%</w:t>
            </w:r>
          </w:p>
        </w:tc>
        <w:tc>
          <w:tcPr>
            <w:tcW w:w="1288" w:type="dxa"/>
            <w:vAlign w:val="center"/>
          </w:tcPr>
          <w:p>
            <w:pPr>
              <w:pStyle w:val="10"/>
              <w:widowControl/>
              <w:spacing w:line="360" w:lineRule="exact"/>
              <w:jc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10%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color w:val="auto"/>
          <w:sz w:val="32"/>
          <w:szCs w:val="32"/>
        </w:rPr>
      </w:pPr>
      <w:r>
        <w:rPr>
          <w:rFonts w:hint="eastAsia" w:ascii="方正楷体简体" w:hAnsi="方正楷体简体" w:eastAsia="方正楷体简体" w:cs="方正楷体简体"/>
          <w:snapToGrid w:val="0"/>
          <w:color w:val="auto"/>
          <w:kern w:val="0"/>
          <w:sz w:val="32"/>
          <w:szCs w:val="32"/>
          <w:lang w:eastAsia="zh-CN"/>
        </w:rPr>
        <w:t>（六）</w:t>
      </w:r>
      <w:r>
        <w:rPr>
          <w:rFonts w:hint="eastAsia" w:ascii="方正楷体简体" w:hAnsi="方正楷体简体" w:eastAsia="方正楷体简体" w:cs="方正楷体简体"/>
          <w:snapToGrid w:val="0"/>
          <w:color w:val="auto"/>
          <w:kern w:val="0"/>
          <w:sz w:val="32"/>
          <w:szCs w:val="32"/>
        </w:rPr>
        <w:t>保费承担比例。</w:t>
      </w:r>
      <w:r>
        <w:rPr>
          <w:rFonts w:hint="default" w:ascii="Times New Roman" w:hAnsi="Times New Roman" w:eastAsia="方正仿宋简体" w:cs="Times New Roman"/>
          <w:color w:val="auto"/>
          <w:sz w:val="32"/>
          <w:szCs w:val="32"/>
        </w:rPr>
        <w:t>省级明确</w:t>
      </w:r>
      <w:r>
        <w:rPr>
          <w:rFonts w:hint="eastAsia" w:eastAsia="方正仿宋简体" w:cs="Times New Roman"/>
          <w:color w:val="auto"/>
          <w:sz w:val="32"/>
          <w:szCs w:val="32"/>
          <w:lang w:eastAsia="zh-CN"/>
        </w:rPr>
        <w:t>中央财政补贴品种</w:t>
      </w:r>
      <w:r>
        <w:rPr>
          <w:rFonts w:hint="default" w:ascii="Times New Roman" w:hAnsi="Times New Roman" w:eastAsia="方正仿宋简体" w:cs="Times New Roman"/>
          <w:color w:val="auto"/>
          <w:sz w:val="32"/>
          <w:szCs w:val="32"/>
        </w:rPr>
        <w:t>所需的保费资金由各级财政保费补贴和农户自担保费组成</w:t>
      </w:r>
      <w:r>
        <w:rPr>
          <w:rFonts w:hint="eastAsia"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各级财政承担比例按照《云南省农业保险保费补贴资金管理实施细则》</w:t>
      </w:r>
      <w:r>
        <w:rPr>
          <w:rFonts w:hint="eastAsia" w:eastAsia="方正仿宋简体" w:cs="Times New Roman"/>
          <w:snapToGrid w:val="0"/>
          <w:color w:val="auto"/>
          <w:kern w:val="0"/>
          <w:sz w:val="32"/>
          <w:szCs w:val="32"/>
          <w:lang w:eastAsia="zh-CN"/>
        </w:rPr>
        <w:t>（</w:t>
      </w:r>
      <w:r>
        <w:rPr>
          <w:rFonts w:hint="default" w:ascii="Times New Roman" w:hAnsi="Times New Roman" w:eastAsia="方正仿宋简体" w:cs="Times New Roman"/>
          <w:snapToGrid w:val="0"/>
          <w:color w:val="auto"/>
          <w:kern w:val="0"/>
          <w:sz w:val="32"/>
          <w:szCs w:val="32"/>
        </w:rPr>
        <w:t>云财规〔20</w:t>
      </w:r>
      <w:r>
        <w:rPr>
          <w:rFonts w:hint="default" w:ascii="Times New Roman" w:hAnsi="Times New Roman" w:eastAsia="方正仿宋简体" w:cs="Times New Roman"/>
          <w:snapToGrid w:val="0"/>
          <w:color w:val="auto"/>
          <w:kern w:val="0"/>
          <w:sz w:val="32"/>
          <w:szCs w:val="32"/>
          <w:lang w:val="en-US" w:eastAsia="zh-CN"/>
        </w:rPr>
        <w:t>2</w:t>
      </w:r>
      <w:r>
        <w:rPr>
          <w:rFonts w:hint="eastAsia" w:eastAsia="方正仿宋简体" w:cs="Times New Roman"/>
          <w:snapToGrid w:val="0"/>
          <w:color w:val="auto"/>
          <w:kern w:val="0"/>
          <w:sz w:val="32"/>
          <w:szCs w:val="32"/>
          <w:lang w:val="en-US" w:eastAsia="zh-CN"/>
        </w:rPr>
        <w:t>2</w:t>
      </w:r>
      <w:r>
        <w:rPr>
          <w:rFonts w:hint="default" w:ascii="Times New Roman" w:hAnsi="Times New Roman" w:eastAsia="方正仿宋简体" w:cs="Times New Roman"/>
          <w:snapToGrid w:val="0"/>
          <w:color w:val="auto"/>
          <w:kern w:val="0"/>
          <w:sz w:val="32"/>
          <w:szCs w:val="32"/>
        </w:rPr>
        <w:t>〕19号</w:t>
      </w:r>
      <w:r>
        <w:rPr>
          <w:rFonts w:hint="eastAsia" w:eastAsia="方正仿宋简体" w:cs="Times New Roman"/>
          <w:snapToGrid w:val="0"/>
          <w:color w:val="auto"/>
          <w:kern w:val="0"/>
          <w:sz w:val="32"/>
          <w:szCs w:val="32"/>
          <w:lang w:eastAsia="zh-CN"/>
        </w:rPr>
        <w:t>）</w:t>
      </w:r>
      <w:r>
        <w:rPr>
          <w:rFonts w:hint="default" w:ascii="Times New Roman" w:hAnsi="Times New Roman" w:eastAsia="方正仿宋简体" w:cs="Times New Roman"/>
          <w:color w:val="auto"/>
          <w:sz w:val="32"/>
          <w:szCs w:val="32"/>
        </w:rPr>
        <w:t>执行，三大主粮完全成本保险和种植</w:t>
      </w:r>
      <w:r>
        <w:rPr>
          <w:rFonts w:hint="eastAsia" w:eastAsia="方正仿宋简体" w:cs="Times New Roman"/>
          <w:color w:val="auto"/>
          <w:sz w:val="32"/>
          <w:szCs w:val="32"/>
          <w:lang w:eastAsia="zh-CN"/>
        </w:rPr>
        <w:t>业</w:t>
      </w:r>
      <w:r>
        <w:rPr>
          <w:rFonts w:hint="default" w:ascii="Times New Roman" w:hAnsi="Times New Roman" w:eastAsia="方正仿宋简体" w:cs="Times New Roman"/>
          <w:color w:val="auto"/>
          <w:sz w:val="32"/>
          <w:szCs w:val="32"/>
        </w:rPr>
        <w:t>保险各级财政承担比例保持一致。</w:t>
      </w:r>
      <w:r>
        <w:rPr>
          <w:rFonts w:hint="eastAsia" w:eastAsia="方正仿宋简体" w:cs="Times New Roman"/>
          <w:color w:val="auto"/>
          <w:sz w:val="32"/>
          <w:szCs w:val="32"/>
          <w:lang w:val="en-US" w:eastAsia="zh-CN"/>
        </w:rPr>
        <w:t>楚雄</w:t>
      </w:r>
      <w:r>
        <w:rPr>
          <w:rFonts w:hint="default" w:ascii="Times New Roman" w:hAnsi="Times New Roman" w:eastAsia="方正仿宋简体" w:cs="Times New Roman"/>
          <w:color w:val="auto"/>
          <w:sz w:val="32"/>
          <w:szCs w:val="32"/>
        </w:rPr>
        <w:t>州20</w:t>
      </w:r>
      <w:r>
        <w:rPr>
          <w:rFonts w:hint="eastAsia" w:eastAsia="方正仿宋简体" w:cs="Times New Roman"/>
          <w:color w:val="auto"/>
          <w:sz w:val="32"/>
          <w:szCs w:val="32"/>
          <w:lang w:val="en-US" w:eastAsia="zh-CN"/>
        </w:rPr>
        <w:t>24-</w:t>
      </w:r>
      <w:r>
        <w:rPr>
          <w:rFonts w:hint="default" w:ascii="Times New Roman" w:hAnsi="Times New Roman" w:eastAsia="方正仿宋简体" w:cs="Times New Roman"/>
          <w:color w:val="auto"/>
          <w:sz w:val="32"/>
          <w:szCs w:val="32"/>
        </w:rPr>
        <w:t>20</w:t>
      </w:r>
      <w:r>
        <w:rPr>
          <w:rFonts w:hint="eastAsia" w:eastAsia="方正仿宋简体" w:cs="Times New Roman"/>
          <w:color w:val="auto"/>
          <w:sz w:val="32"/>
          <w:szCs w:val="32"/>
          <w:lang w:val="en-US" w:eastAsia="zh-CN"/>
        </w:rPr>
        <w:t>26</w:t>
      </w:r>
      <w:r>
        <w:rPr>
          <w:rFonts w:hint="default" w:ascii="Times New Roman" w:hAnsi="Times New Roman" w:eastAsia="方正仿宋简体" w:cs="Times New Roman"/>
          <w:color w:val="auto"/>
          <w:sz w:val="32"/>
          <w:szCs w:val="32"/>
        </w:rPr>
        <w:t>年</w:t>
      </w:r>
      <w:r>
        <w:rPr>
          <w:rFonts w:hint="default" w:ascii="Times New Roman" w:hAnsi="Times New Roman" w:eastAsia="方正仿宋简体" w:cs="Times New Roman"/>
          <w:snapToGrid w:val="0"/>
          <w:color w:val="auto"/>
          <w:kern w:val="0"/>
          <w:sz w:val="32"/>
          <w:szCs w:val="32"/>
        </w:rPr>
        <w:t>中央财政保费补贴农产品保险</w:t>
      </w:r>
      <w:r>
        <w:rPr>
          <w:rFonts w:hint="default" w:ascii="Times New Roman" w:hAnsi="Times New Roman" w:eastAsia="方正仿宋简体" w:cs="Times New Roman"/>
          <w:color w:val="auto"/>
          <w:sz w:val="32"/>
          <w:szCs w:val="32"/>
        </w:rPr>
        <w:t>各级财政</w:t>
      </w:r>
      <w:r>
        <w:rPr>
          <w:rFonts w:hint="eastAsia" w:eastAsia="方正仿宋简体" w:cs="Times New Roman"/>
          <w:color w:val="auto"/>
          <w:sz w:val="32"/>
          <w:szCs w:val="32"/>
          <w:lang w:eastAsia="zh-CN"/>
        </w:rPr>
        <w:t>和农户具体</w:t>
      </w:r>
      <w:r>
        <w:rPr>
          <w:rFonts w:hint="default" w:ascii="Times New Roman" w:hAnsi="Times New Roman" w:eastAsia="方正仿宋简体" w:cs="Times New Roman"/>
          <w:color w:val="auto"/>
          <w:sz w:val="32"/>
          <w:szCs w:val="32"/>
        </w:rPr>
        <w:t>承担保费比例</w:t>
      </w:r>
      <w:r>
        <w:rPr>
          <w:rFonts w:hint="eastAsia" w:eastAsia="方正仿宋简体" w:cs="Times New Roman"/>
          <w:color w:val="auto"/>
          <w:sz w:val="32"/>
          <w:szCs w:val="32"/>
          <w:lang w:val="en-US" w:eastAsia="zh-CN"/>
        </w:rPr>
        <w:t>见</w:t>
      </w:r>
      <w:r>
        <w:rPr>
          <w:rFonts w:hint="eastAsia" w:eastAsia="方正仿宋简体" w:cs="Times New Roman"/>
          <w:color w:val="auto"/>
          <w:sz w:val="32"/>
          <w:szCs w:val="32"/>
          <w:lang w:eastAsia="zh-CN"/>
        </w:rPr>
        <w:t>下表</w:t>
      </w:r>
      <w:r>
        <w:rPr>
          <w:rFonts w:hint="default" w:ascii="Times New Roman" w:hAnsi="Times New Roman" w:eastAsia="方正仿宋简体"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hAnsi="黑体" w:eastAsia="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hAnsi="黑体" w:eastAsia="黑体"/>
          <w:color w:val="auto"/>
          <w:sz w:val="32"/>
          <w:szCs w:val="32"/>
          <w:lang w:eastAsia="zh-CN"/>
        </w:rPr>
      </w:pPr>
      <w:r>
        <w:rPr>
          <w:rFonts w:hint="eastAsia" w:hAnsi="黑体" w:eastAsia="黑体"/>
          <w:color w:val="auto"/>
          <w:sz w:val="32"/>
          <w:szCs w:val="32"/>
          <w:lang w:val="en-US" w:eastAsia="zh-CN"/>
        </w:rPr>
        <w:t>楚雄州</w:t>
      </w:r>
      <w:r>
        <w:rPr>
          <w:rFonts w:hAnsi="黑体" w:eastAsia="黑体"/>
          <w:color w:val="auto"/>
          <w:sz w:val="32"/>
          <w:szCs w:val="32"/>
        </w:rPr>
        <w:t>中央财政</w:t>
      </w:r>
      <w:r>
        <w:rPr>
          <w:rFonts w:hint="eastAsia" w:hAnsi="黑体" w:eastAsia="黑体"/>
          <w:color w:val="auto"/>
          <w:sz w:val="32"/>
          <w:szCs w:val="32"/>
          <w:lang w:eastAsia="zh-CN"/>
        </w:rPr>
        <w:t>保费</w:t>
      </w:r>
      <w:r>
        <w:rPr>
          <w:rFonts w:hAnsi="黑体" w:eastAsia="黑体"/>
          <w:color w:val="auto"/>
          <w:sz w:val="32"/>
          <w:szCs w:val="32"/>
        </w:rPr>
        <w:t>补贴</w:t>
      </w:r>
      <w:r>
        <w:rPr>
          <w:rFonts w:hint="eastAsia" w:hAnsi="黑体" w:eastAsia="黑体"/>
          <w:color w:val="auto"/>
          <w:sz w:val="32"/>
          <w:szCs w:val="32"/>
          <w:lang w:eastAsia="zh-CN"/>
        </w:rPr>
        <w:t>农产品保险财政承担比例</w:t>
      </w:r>
    </w:p>
    <w:tbl>
      <w:tblPr>
        <w:tblStyle w:val="5"/>
        <w:tblW w:w="9300" w:type="dxa"/>
        <w:tblInd w:w="-1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455"/>
        <w:gridCol w:w="1095"/>
        <w:gridCol w:w="1277"/>
        <w:gridCol w:w="1095"/>
        <w:gridCol w:w="1095"/>
        <w:gridCol w:w="1095"/>
        <w:gridCol w:w="1095"/>
        <w:gridCol w:w="1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54" w:hRule="atLeast"/>
        </w:trPr>
        <w:tc>
          <w:tcPr>
            <w:tcW w:w="2550" w:type="dxa"/>
            <w:gridSpan w:val="2"/>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i w:val="0"/>
                <w:color w:val="auto"/>
                <w:sz w:val="24"/>
                <w:szCs w:val="24"/>
                <w:u w:val="none"/>
              </w:rPr>
            </w:pPr>
            <w:r>
              <w:rPr>
                <w:rFonts w:hint="eastAsia" w:ascii="黑体" w:hAnsi="黑体" w:eastAsia="黑体" w:cs="黑体"/>
                <w:b w:val="0"/>
                <w:bCs/>
                <w:i w:val="0"/>
                <w:color w:val="auto"/>
                <w:kern w:val="0"/>
                <w:sz w:val="24"/>
                <w:szCs w:val="24"/>
                <w:u w:val="none"/>
                <w:lang w:val="en-US" w:eastAsia="zh-CN" w:bidi="ar"/>
              </w:rPr>
              <w:t>险种</w:t>
            </w:r>
          </w:p>
        </w:tc>
        <w:tc>
          <w:tcPr>
            <w:tcW w:w="1277"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i w:val="0"/>
                <w:color w:val="auto"/>
                <w:sz w:val="24"/>
                <w:szCs w:val="24"/>
                <w:u w:val="none"/>
              </w:rPr>
            </w:pPr>
            <w:r>
              <w:rPr>
                <w:rFonts w:hint="eastAsia" w:ascii="黑体" w:hAnsi="黑体" w:eastAsia="黑体" w:cs="黑体"/>
                <w:b w:val="0"/>
                <w:bCs/>
                <w:i w:val="0"/>
                <w:color w:val="auto"/>
                <w:kern w:val="0"/>
                <w:sz w:val="24"/>
                <w:szCs w:val="24"/>
                <w:u w:val="none"/>
                <w:lang w:val="en-US" w:eastAsia="zh-CN" w:bidi="ar"/>
              </w:rPr>
              <w:t>保险费财政补贴比例</w:t>
            </w:r>
          </w:p>
        </w:tc>
        <w:tc>
          <w:tcPr>
            <w:tcW w:w="4380" w:type="dxa"/>
            <w:gridSpan w:val="4"/>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i w:val="0"/>
                <w:color w:val="auto"/>
                <w:sz w:val="24"/>
                <w:szCs w:val="24"/>
                <w:u w:val="none"/>
              </w:rPr>
            </w:pPr>
            <w:r>
              <w:rPr>
                <w:rFonts w:hint="eastAsia" w:ascii="黑体" w:hAnsi="黑体" w:eastAsia="黑体" w:cs="黑体"/>
                <w:b w:val="0"/>
                <w:bCs/>
                <w:i w:val="0"/>
                <w:color w:val="auto"/>
                <w:kern w:val="0"/>
                <w:sz w:val="24"/>
                <w:szCs w:val="24"/>
                <w:u w:val="none"/>
                <w:lang w:val="en-US" w:eastAsia="zh-CN" w:bidi="ar"/>
              </w:rPr>
              <w:t>其中各级财政分担及配套</w:t>
            </w:r>
          </w:p>
        </w:tc>
        <w:tc>
          <w:tcPr>
            <w:tcW w:w="1093"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i w:val="0"/>
                <w:color w:val="auto"/>
                <w:sz w:val="24"/>
                <w:szCs w:val="24"/>
                <w:u w:val="none"/>
              </w:rPr>
            </w:pPr>
            <w:r>
              <w:rPr>
                <w:rFonts w:hint="eastAsia" w:ascii="黑体" w:hAnsi="黑体" w:eastAsia="黑体" w:cs="黑体"/>
                <w:b w:val="0"/>
                <w:bCs/>
                <w:i w:val="0"/>
                <w:color w:val="auto"/>
                <w:kern w:val="0"/>
                <w:sz w:val="24"/>
                <w:szCs w:val="24"/>
                <w:u w:val="none"/>
                <w:lang w:val="en-US" w:eastAsia="zh-CN" w:bidi="ar"/>
              </w:rPr>
              <w:t>农户自负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550" w:type="dxa"/>
            <w:gridSpan w:val="2"/>
            <w:vMerge w:val="continue"/>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b/>
                <w:i w:val="0"/>
                <w:color w:val="auto"/>
                <w:sz w:val="24"/>
                <w:szCs w:val="24"/>
                <w:u w:val="none"/>
              </w:rPr>
            </w:pPr>
          </w:p>
        </w:tc>
        <w:tc>
          <w:tcPr>
            <w:tcW w:w="1277" w:type="dxa"/>
            <w:vMerge w:val="continue"/>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b/>
                <w:i w:val="0"/>
                <w:color w:val="auto"/>
                <w:sz w:val="24"/>
                <w:szCs w:val="24"/>
                <w:u w:val="none"/>
              </w:rPr>
            </w:pP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i w:val="0"/>
                <w:color w:val="auto"/>
                <w:sz w:val="24"/>
                <w:szCs w:val="24"/>
                <w:u w:val="none"/>
              </w:rPr>
            </w:pPr>
            <w:r>
              <w:rPr>
                <w:rFonts w:hint="eastAsia" w:ascii="方正仿宋简体" w:hAnsi="方正仿宋简体" w:eastAsia="方正仿宋简体" w:cs="方正仿宋简体"/>
                <w:b/>
                <w:i w:val="0"/>
                <w:color w:val="auto"/>
                <w:kern w:val="0"/>
                <w:sz w:val="24"/>
                <w:szCs w:val="24"/>
                <w:u w:val="none"/>
                <w:lang w:val="en-US" w:eastAsia="zh-CN" w:bidi="ar"/>
              </w:rPr>
              <w:t>中央</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i w:val="0"/>
                <w:color w:val="auto"/>
                <w:sz w:val="24"/>
                <w:szCs w:val="24"/>
                <w:u w:val="none"/>
              </w:rPr>
            </w:pPr>
            <w:r>
              <w:rPr>
                <w:rFonts w:hint="eastAsia" w:ascii="方正仿宋简体" w:hAnsi="方正仿宋简体" w:eastAsia="方正仿宋简体" w:cs="方正仿宋简体"/>
                <w:b/>
                <w:i w:val="0"/>
                <w:color w:val="auto"/>
                <w:kern w:val="0"/>
                <w:sz w:val="24"/>
                <w:szCs w:val="24"/>
                <w:u w:val="none"/>
                <w:lang w:val="en-US" w:eastAsia="zh-CN" w:bidi="ar"/>
              </w:rPr>
              <w:t>省级</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i w:val="0"/>
                <w:color w:val="auto"/>
                <w:sz w:val="24"/>
                <w:szCs w:val="24"/>
                <w:u w:val="none"/>
              </w:rPr>
            </w:pPr>
            <w:r>
              <w:rPr>
                <w:rFonts w:hint="eastAsia" w:ascii="方正仿宋简体" w:hAnsi="方正仿宋简体" w:eastAsia="方正仿宋简体" w:cs="方正仿宋简体"/>
                <w:b/>
                <w:i w:val="0"/>
                <w:color w:val="auto"/>
                <w:kern w:val="0"/>
                <w:sz w:val="24"/>
                <w:szCs w:val="24"/>
                <w:u w:val="none"/>
                <w:lang w:val="en-US" w:eastAsia="zh-CN" w:bidi="ar"/>
              </w:rPr>
              <w:t>州级</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i w:val="0"/>
                <w:color w:val="auto"/>
                <w:sz w:val="24"/>
                <w:szCs w:val="24"/>
                <w:u w:val="none"/>
              </w:rPr>
            </w:pPr>
            <w:r>
              <w:rPr>
                <w:rFonts w:hint="eastAsia" w:ascii="方正仿宋简体" w:hAnsi="方正仿宋简体" w:eastAsia="方正仿宋简体" w:cs="方正仿宋简体"/>
                <w:b/>
                <w:i w:val="0"/>
                <w:color w:val="auto"/>
                <w:kern w:val="0"/>
                <w:sz w:val="24"/>
                <w:szCs w:val="24"/>
                <w:u w:val="none"/>
                <w:lang w:val="en-US" w:eastAsia="zh-CN" w:bidi="ar"/>
              </w:rPr>
              <w:t>县级</w:t>
            </w:r>
          </w:p>
        </w:tc>
        <w:tc>
          <w:tcPr>
            <w:tcW w:w="1093" w:type="dxa"/>
            <w:vMerge w:val="continue"/>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b/>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exact"/>
        </w:trPr>
        <w:tc>
          <w:tcPr>
            <w:tcW w:w="145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auto"/>
                <w:sz w:val="24"/>
                <w:szCs w:val="24"/>
                <w:u w:val="none"/>
              </w:rPr>
            </w:pPr>
            <w:r>
              <w:rPr>
                <w:rFonts w:hint="eastAsia" w:ascii="方正仿宋简体" w:hAnsi="方正仿宋简体" w:eastAsia="方正仿宋简体" w:cs="方正仿宋简体"/>
                <w:i w:val="0"/>
                <w:color w:val="auto"/>
                <w:kern w:val="0"/>
                <w:sz w:val="24"/>
                <w:szCs w:val="24"/>
                <w:u w:val="none"/>
                <w:lang w:val="en-US" w:eastAsia="zh-CN" w:bidi="ar"/>
              </w:rPr>
              <w:t>种植业</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default" w:ascii="Times New Roman" w:hAnsi="Times New Roman" w:eastAsia="方正仿宋简体" w:cs="Times New Roman"/>
                <w:i w:val="0"/>
                <w:color w:val="auto"/>
                <w:kern w:val="0"/>
                <w:sz w:val="24"/>
                <w:szCs w:val="24"/>
                <w:u w:val="none"/>
                <w:lang w:val="en-US" w:eastAsia="zh-CN" w:bidi="ar"/>
              </w:rPr>
              <w:t>水稻</w:t>
            </w:r>
          </w:p>
        </w:tc>
        <w:tc>
          <w:tcPr>
            <w:tcW w:w="127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default" w:ascii="Times New Roman" w:hAnsi="Times New Roman" w:eastAsia="方正仿宋简体" w:cs="Times New Roman"/>
                <w:i w:val="0"/>
                <w:color w:val="auto"/>
                <w:kern w:val="0"/>
                <w:sz w:val="24"/>
                <w:szCs w:val="24"/>
                <w:u w:val="none"/>
                <w:lang w:val="en-US" w:eastAsia="zh-CN" w:bidi="ar"/>
              </w:rPr>
              <w:t>90%</w:t>
            </w:r>
          </w:p>
        </w:tc>
        <w:tc>
          <w:tcPr>
            <w:tcW w:w="109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eastAsia" w:eastAsia="方正仿宋简体" w:cs="Times New Roman"/>
                <w:i w:val="0"/>
                <w:color w:val="auto"/>
                <w:kern w:val="0"/>
                <w:sz w:val="24"/>
                <w:szCs w:val="24"/>
                <w:u w:val="none"/>
                <w:lang w:val="en-US" w:eastAsia="zh-CN" w:bidi="ar"/>
              </w:rPr>
              <w:t>45</w:t>
            </w:r>
            <w:r>
              <w:rPr>
                <w:rFonts w:hint="default" w:ascii="Times New Roman" w:hAnsi="Times New Roman" w:eastAsia="方正仿宋简体" w:cs="Times New Roman"/>
                <w:i w:val="0"/>
                <w:color w:val="auto"/>
                <w:kern w:val="0"/>
                <w:sz w:val="24"/>
                <w:szCs w:val="24"/>
                <w:u w:val="none"/>
                <w:lang w:val="en-US" w:eastAsia="zh-CN" w:bidi="ar"/>
              </w:rPr>
              <w:t>%</w:t>
            </w:r>
          </w:p>
        </w:tc>
        <w:tc>
          <w:tcPr>
            <w:tcW w:w="109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eastAsia" w:eastAsia="方正仿宋简体" w:cs="Times New Roman"/>
                <w:i w:val="0"/>
                <w:color w:val="auto"/>
                <w:kern w:val="0"/>
                <w:sz w:val="24"/>
                <w:szCs w:val="24"/>
                <w:u w:val="none"/>
                <w:lang w:val="en-US" w:eastAsia="zh-CN" w:bidi="ar"/>
              </w:rPr>
              <w:t>30</w:t>
            </w:r>
            <w:r>
              <w:rPr>
                <w:rFonts w:hint="default" w:ascii="Times New Roman" w:hAnsi="Times New Roman" w:eastAsia="方正仿宋简体" w:cs="Times New Roman"/>
                <w:i w:val="0"/>
                <w:color w:val="auto"/>
                <w:kern w:val="0"/>
                <w:sz w:val="24"/>
                <w:szCs w:val="24"/>
                <w:u w:val="none"/>
                <w:lang w:val="en-US" w:eastAsia="zh-CN" w:bidi="ar"/>
              </w:rPr>
              <w:t>%</w:t>
            </w:r>
          </w:p>
        </w:tc>
        <w:tc>
          <w:tcPr>
            <w:tcW w:w="109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eastAsia" w:eastAsia="方正仿宋简体" w:cs="Times New Roman"/>
                <w:i w:val="0"/>
                <w:color w:val="auto"/>
                <w:kern w:val="0"/>
                <w:sz w:val="24"/>
                <w:szCs w:val="24"/>
                <w:u w:val="none"/>
                <w:lang w:val="en-US" w:eastAsia="zh-CN" w:bidi="ar"/>
              </w:rPr>
              <w:t>4</w:t>
            </w:r>
            <w:r>
              <w:rPr>
                <w:rFonts w:hint="default" w:ascii="Times New Roman" w:hAnsi="Times New Roman" w:eastAsia="方正仿宋简体" w:cs="Times New Roman"/>
                <w:i w:val="0"/>
                <w:color w:val="auto"/>
                <w:kern w:val="0"/>
                <w:sz w:val="24"/>
                <w:szCs w:val="24"/>
                <w:u w:val="none"/>
                <w:lang w:val="en-US" w:eastAsia="zh-CN" w:bidi="ar"/>
              </w:rPr>
              <w:t>.50%</w:t>
            </w:r>
          </w:p>
        </w:tc>
        <w:tc>
          <w:tcPr>
            <w:tcW w:w="109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default" w:ascii="Times New Roman" w:hAnsi="Times New Roman" w:eastAsia="方正仿宋简体" w:cs="Times New Roman"/>
                <w:i w:val="0"/>
                <w:color w:val="auto"/>
                <w:kern w:val="0"/>
                <w:sz w:val="24"/>
                <w:szCs w:val="24"/>
                <w:u w:val="none"/>
                <w:lang w:val="en-US" w:eastAsia="zh-CN" w:bidi="ar"/>
              </w:rPr>
              <w:t>1</w:t>
            </w:r>
            <w:r>
              <w:rPr>
                <w:rFonts w:hint="eastAsia" w:eastAsia="方正仿宋简体" w:cs="Times New Roman"/>
                <w:i w:val="0"/>
                <w:color w:val="auto"/>
                <w:kern w:val="0"/>
                <w:sz w:val="24"/>
                <w:szCs w:val="24"/>
                <w:u w:val="none"/>
                <w:lang w:val="en-US" w:eastAsia="zh-CN" w:bidi="ar"/>
              </w:rPr>
              <w:t>0</w:t>
            </w:r>
            <w:r>
              <w:rPr>
                <w:rFonts w:hint="default" w:ascii="Times New Roman" w:hAnsi="Times New Roman" w:eastAsia="方正仿宋简体" w:cs="Times New Roman"/>
                <w:i w:val="0"/>
                <w:color w:val="auto"/>
                <w:kern w:val="0"/>
                <w:sz w:val="24"/>
                <w:szCs w:val="24"/>
                <w:u w:val="none"/>
                <w:lang w:val="en-US" w:eastAsia="zh-CN" w:bidi="ar"/>
              </w:rPr>
              <w:t>.50%</w:t>
            </w:r>
          </w:p>
        </w:tc>
        <w:tc>
          <w:tcPr>
            <w:tcW w:w="109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default" w:ascii="Times New Roman" w:hAnsi="Times New Roman" w:eastAsia="方正仿宋简体" w:cs="Times New Roman"/>
                <w:i w:val="0"/>
                <w:color w:val="auto"/>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exact"/>
        </w:trPr>
        <w:tc>
          <w:tcPr>
            <w:tcW w:w="1455" w:type="dxa"/>
            <w:vMerge w:val="continue"/>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auto"/>
                <w:sz w:val="24"/>
                <w:szCs w:val="24"/>
                <w:u w:val="none"/>
              </w:rPr>
            </w:pPr>
          </w:p>
        </w:tc>
        <w:tc>
          <w:tcPr>
            <w:tcW w:w="1095" w:type="dxa"/>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default" w:ascii="Times New Roman" w:hAnsi="Times New Roman" w:eastAsia="方正仿宋简体" w:cs="Times New Roman"/>
                <w:i w:val="0"/>
                <w:color w:val="auto"/>
                <w:kern w:val="0"/>
                <w:sz w:val="24"/>
                <w:szCs w:val="24"/>
                <w:u w:val="none"/>
                <w:lang w:val="en-US" w:eastAsia="zh-CN" w:bidi="ar"/>
              </w:rPr>
              <w:t>玉米</w:t>
            </w:r>
          </w:p>
        </w:tc>
        <w:tc>
          <w:tcPr>
            <w:tcW w:w="127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default" w:ascii="Times New Roman" w:hAnsi="Times New Roman" w:eastAsia="方正仿宋简体" w:cs="Times New Roman"/>
                <w:i w:val="0"/>
                <w:color w:val="auto"/>
                <w:kern w:val="0"/>
                <w:sz w:val="24"/>
                <w:szCs w:val="24"/>
                <w:u w:val="none"/>
                <w:lang w:val="en-US" w:eastAsia="zh-CN" w:bidi="ar"/>
              </w:rPr>
              <w:t>90%</w:t>
            </w:r>
          </w:p>
        </w:tc>
        <w:tc>
          <w:tcPr>
            <w:tcW w:w="109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eastAsia" w:eastAsia="方正仿宋简体" w:cs="Times New Roman"/>
                <w:i w:val="0"/>
                <w:color w:val="auto"/>
                <w:kern w:val="0"/>
                <w:sz w:val="24"/>
                <w:szCs w:val="24"/>
                <w:u w:val="none"/>
                <w:lang w:val="en-US" w:eastAsia="zh-CN" w:bidi="ar"/>
              </w:rPr>
              <w:t>45</w:t>
            </w:r>
            <w:r>
              <w:rPr>
                <w:rFonts w:hint="default" w:ascii="Times New Roman" w:hAnsi="Times New Roman" w:eastAsia="方正仿宋简体" w:cs="Times New Roman"/>
                <w:i w:val="0"/>
                <w:color w:val="auto"/>
                <w:kern w:val="0"/>
                <w:sz w:val="24"/>
                <w:szCs w:val="24"/>
                <w:u w:val="none"/>
                <w:lang w:val="en-US" w:eastAsia="zh-CN" w:bidi="ar"/>
              </w:rPr>
              <w:t>%</w:t>
            </w:r>
          </w:p>
        </w:tc>
        <w:tc>
          <w:tcPr>
            <w:tcW w:w="109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eastAsia" w:eastAsia="方正仿宋简体" w:cs="Times New Roman"/>
                <w:i w:val="0"/>
                <w:color w:val="auto"/>
                <w:kern w:val="0"/>
                <w:sz w:val="24"/>
                <w:szCs w:val="24"/>
                <w:u w:val="none"/>
                <w:lang w:val="en-US" w:eastAsia="zh-CN" w:bidi="ar"/>
              </w:rPr>
              <w:t>30</w:t>
            </w:r>
            <w:r>
              <w:rPr>
                <w:rFonts w:hint="default" w:ascii="Times New Roman" w:hAnsi="Times New Roman" w:eastAsia="方正仿宋简体" w:cs="Times New Roman"/>
                <w:i w:val="0"/>
                <w:color w:val="auto"/>
                <w:kern w:val="0"/>
                <w:sz w:val="24"/>
                <w:szCs w:val="24"/>
                <w:u w:val="none"/>
                <w:lang w:val="en-US" w:eastAsia="zh-CN" w:bidi="ar"/>
              </w:rPr>
              <w:t>%</w:t>
            </w:r>
          </w:p>
        </w:tc>
        <w:tc>
          <w:tcPr>
            <w:tcW w:w="109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eastAsia" w:eastAsia="方正仿宋简体" w:cs="Times New Roman"/>
                <w:i w:val="0"/>
                <w:color w:val="auto"/>
                <w:kern w:val="0"/>
                <w:sz w:val="24"/>
                <w:szCs w:val="24"/>
                <w:u w:val="none"/>
                <w:lang w:val="en-US" w:eastAsia="zh-CN" w:bidi="ar"/>
              </w:rPr>
              <w:t>4</w:t>
            </w:r>
            <w:r>
              <w:rPr>
                <w:rFonts w:hint="default" w:ascii="Times New Roman" w:hAnsi="Times New Roman" w:eastAsia="方正仿宋简体" w:cs="Times New Roman"/>
                <w:i w:val="0"/>
                <w:color w:val="auto"/>
                <w:kern w:val="0"/>
                <w:sz w:val="24"/>
                <w:szCs w:val="24"/>
                <w:u w:val="none"/>
                <w:lang w:val="en-US" w:eastAsia="zh-CN" w:bidi="ar"/>
              </w:rPr>
              <w:t>.50%</w:t>
            </w:r>
          </w:p>
        </w:tc>
        <w:tc>
          <w:tcPr>
            <w:tcW w:w="109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default" w:ascii="Times New Roman" w:hAnsi="Times New Roman" w:eastAsia="方正仿宋简体" w:cs="Times New Roman"/>
                <w:i w:val="0"/>
                <w:color w:val="auto"/>
                <w:kern w:val="0"/>
                <w:sz w:val="24"/>
                <w:szCs w:val="24"/>
                <w:u w:val="none"/>
                <w:lang w:val="en-US" w:eastAsia="zh-CN" w:bidi="ar"/>
              </w:rPr>
              <w:t>1</w:t>
            </w:r>
            <w:r>
              <w:rPr>
                <w:rFonts w:hint="eastAsia" w:eastAsia="方正仿宋简体" w:cs="Times New Roman"/>
                <w:i w:val="0"/>
                <w:color w:val="auto"/>
                <w:kern w:val="0"/>
                <w:sz w:val="24"/>
                <w:szCs w:val="24"/>
                <w:u w:val="none"/>
                <w:lang w:val="en-US" w:eastAsia="zh-CN" w:bidi="ar"/>
              </w:rPr>
              <w:t>0</w:t>
            </w:r>
            <w:r>
              <w:rPr>
                <w:rFonts w:hint="default" w:ascii="Times New Roman" w:hAnsi="Times New Roman" w:eastAsia="方正仿宋简体" w:cs="Times New Roman"/>
                <w:i w:val="0"/>
                <w:color w:val="auto"/>
                <w:kern w:val="0"/>
                <w:sz w:val="24"/>
                <w:szCs w:val="24"/>
                <w:u w:val="none"/>
                <w:lang w:val="en-US" w:eastAsia="zh-CN" w:bidi="ar"/>
              </w:rPr>
              <w:t>.50%</w:t>
            </w:r>
          </w:p>
        </w:tc>
        <w:tc>
          <w:tcPr>
            <w:tcW w:w="109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default" w:ascii="Times New Roman" w:hAnsi="Times New Roman" w:eastAsia="方正仿宋简体" w:cs="Times New Roman"/>
                <w:i w:val="0"/>
                <w:color w:val="auto"/>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exact"/>
        </w:trPr>
        <w:tc>
          <w:tcPr>
            <w:tcW w:w="1455" w:type="dxa"/>
            <w:vMerge w:val="continue"/>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auto"/>
                <w:sz w:val="24"/>
                <w:szCs w:val="24"/>
                <w:u w:val="none"/>
              </w:rPr>
            </w:pPr>
          </w:p>
        </w:tc>
        <w:tc>
          <w:tcPr>
            <w:tcW w:w="1095" w:type="dxa"/>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default" w:ascii="Times New Roman" w:hAnsi="Times New Roman" w:eastAsia="方正仿宋简体" w:cs="Times New Roman"/>
                <w:i w:val="0"/>
                <w:color w:val="auto"/>
                <w:kern w:val="0"/>
                <w:sz w:val="24"/>
                <w:szCs w:val="24"/>
                <w:u w:val="none"/>
                <w:lang w:val="en-US" w:eastAsia="zh-CN" w:bidi="ar"/>
              </w:rPr>
              <w:t>小麦</w:t>
            </w:r>
          </w:p>
        </w:tc>
        <w:tc>
          <w:tcPr>
            <w:tcW w:w="127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default" w:ascii="Times New Roman" w:hAnsi="Times New Roman" w:eastAsia="方正仿宋简体" w:cs="Times New Roman"/>
                <w:i w:val="0"/>
                <w:color w:val="auto"/>
                <w:kern w:val="0"/>
                <w:sz w:val="24"/>
                <w:szCs w:val="24"/>
                <w:u w:val="none"/>
                <w:lang w:val="en-US" w:eastAsia="zh-CN" w:bidi="ar"/>
              </w:rPr>
              <w:t>90%</w:t>
            </w:r>
          </w:p>
        </w:tc>
        <w:tc>
          <w:tcPr>
            <w:tcW w:w="109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eastAsia" w:eastAsia="方正仿宋简体" w:cs="Times New Roman"/>
                <w:i w:val="0"/>
                <w:color w:val="auto"/>
                <w:kern w:val="0"/>
                <w:sz w:val="24"/>
                <w:szCs w:val="24"/>
                <w:u w:val="none"/>
                <w:lang w:val="en-US" w:eastAsia="zh-CN" w:bidi="ar"/>
              </w:rPr>
              <w:t>45</w:t>
            </w:r>
            <w:r>
              <w:rPr>
                <w:rFonts w:hint="default" w:ascii="Times New Roman" w:hAnsi="Times New Roman" w:eastAsia="方正仿宋简体" w:cs="Times New Roman"/>
                <w:i w:val="0"/>
                <w:color w:val="auto"/>
                <w:kern w:val="0"/>
                <w:sz w:val="24"/>
                <w:szCs w:val="24"/>
                <w:u w:val="none"/>
                <w:lang w:val="en-US" w:eastAsia="zh-CN" w:bidi="ar"/>
              </w:rPr>
              <w:t>%</w:t>
            </w:r>
          </w:p>
        </w:tc>
        <w:tc>
          <w:tcPr>
            <w:tcW w:w="109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eastAsia" w:eastAsia="方正仿宋简体" w:cs="Times New Roman"/>
                <w:i w:val="0"/>
                <w:color w:val="auto"/>
                <w:kern w:val="0"/>
                <w:sz w:val="24"/>
                <w:szCs w:val="24"/>
                <w:u w:val="none"/>
                <w:lang w:val="en-US" w:eastAsia="zh-CN" w:bidi="ar"/>
              </w:rPr>
              <w:t>30</w:t>
            </w:r>
            <w:r>
              <w:rPr>
                <w:rFonts w:hint="default" w:ascii="Times New Roman" w:hAnsi="Times New Roman" w:eastAsia="方正仿宋简体" w:cs="Times New Roman"/>
                <w:i w:val="0"/>
                <w:color w:val="auto"/>
                <w:kern w:val="0"/>
                <w:sz w:val="24"/>
                <w:szCs w:val="24"/>
                <w:u w:val="none"/>
                <w:lang w:val="en-US" w:eastAsia="zh-CN" w:bidi="ar"/>
              </w:rPr>
              <w:t>%</w:t>
            </w:r>
          </w:p>
        </w:tc>
        <w:tc>
          <w:tcPr>
            <w:tcW w:w="109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eastAsia" w:eastAsia="方正仿宋简体" w:cs="Times New Roman"/>
                <w:i w:val="0"/>
                <w:color w:val="auto"/>
                <w:kern w:val="0"/>
                <w:sz w:val="24"/>
                <w:szCs w:val="24"/>
                <w:u w:val="none"/>
                <w:lang w:val="en-US" w:eastAsia="zh-CN" w:bidi="ar"/>
              </w:rPr>
              <w:t>4</w:t>
            </w:r>
            <w:r>
              <w:rPr>
                <w:rFonts w:hint="default" w:ascii="Times New Roman" w:hAnsi="Times New Roman" w:eastAsia="方正仿宋简体" w:cs="Times New Roman"/>
                <w:i w:val="0"/>
                <w:color w:val="auto"/>
                <w:kern w:val="0"/>
                <w:sz w:val="24"/>
                <w:szCs w:val="24"/>
                <w:u w:val="none"/>
                <w:lang w:val="en-US" w:eastAsia="zh-CN" w:bidi="ar"/>
              </w:rPr>
              <w:t>.50%</w:t>
            </w:r>
          </w:p>
        </w:tc>
        <w:tc>
          <w:tcPr>
            <w:tcW w:w="109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default" w:ascii="Times New Roman" w:hAnsi="Times New Roman" w:eastAsia="方正仿宋简体" w:cs="Times New Roman"/>
                <w:i w:val="0"/>
                <w:color w:val="auto"/>
                <w:kern w:val="0"/>
                <w:sz w:val="24"/>
                <w:szCs w:val="24"/>
                <w:u w:val="none"/>
                <w:lang w:val="en-US" w:eastAsia="zh-CN" w:bidi="ar"/>
              </w:rPr>
              <w:t>1</w:t>
            </w:r>
            <w:r>
              <w:rPr>
                <w:rFonts w:hint="eastAsia" w:eastAsia="方正仿宋简体" w:cs="Times New Roman"/>
                <w:i w:val="0"/>
                <w:color w:val="auto"/>
                <w:kern w:val="0"/>
                <w:sz w:val="24"/>
                <w:szCs w:val="24"/>
                <w:u w:val="none"/>
                <w:lang w:val="en-US" w:eastAsia="zh-CN" w:bidi="ar"/>
              </w:rPr>
              <w:t>0.</w:t>
            </w:r>
            <w:r>
              <w:rPr>
                <w:rFonts w:hint="default" w:ascii="Times New Roman" w:hAnsi="Times New Roman" w:eastAsia="方正仿宋简体" w:cs="Times New Roman"/>
                <w:i w:val="0"/>
                <w:color w:val="auto"/>
                <w:kern w:val="0"/>
                <w:sz w:val="24"/>
                <w:szCs w:val="24"/>
                <w:u w:val="none"/>
                <w:lang w:val="en-US" w:eastAsia="zh-CN" w:bidi="ar"/>
              </w:rPr>
              <w:t>50%</w:t>
            </w:r>
          </w:p>
        </w:tc>
        <w:tc>
          <w:tcPr>
            <w:tcW w:w="109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default" w:ascii="Times New Roman" w:hAnsi="Times New Roman" w:eastAsia="方正仿宋简体" w:cs="Times New Roman"/>
                <w:i w:val="0"/>
                <w:color w:val="auto"/>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exact"/>
        </w:trPr>
        <w:tc>
          <w:tcPr>
            <w:tcW w:w="1455" w:type="dxa"/>
            <w:vMerge w:val="continue"/>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auto"/>
                <w:sz w:val="24"/>
                <w:szCs w:val="24"/>
                <w:u w:val="none"/>
              </w:rPr>
            </w:pPr>
          </w:p>
        </w:tc>
        <w:tc>
          <w:tcPr>
            <w:tcW w:w="1095" w:type="dxa"/>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default" w:ascii="Times New Roman" w:hAnsi="Times New Roman" w:eastAsia="方正仿宋简体" w:cs="Times New Roman"/>
                <w:i w:val="0"/>
                <w:color w:val="auto"/>
                <w:kern w:val="0"/>
                <w:sz w:val="24"/>
                <w:szCs w:val="24"/>
                <w:u w:val="none"/>
                <w:lang w:val="en-US" w:eastAsia="zh-CN" w:bidi="ar"/>
              </w:rPr>
              <w:t>油</w:t>
            </w:r>
            <w:r>
              <w:rPr>
                <w:rFonts w:hint="eastAsia" w:eastAsia="方正仿宋简体" w:cs="Times New Roman"/>
                <w:i w:val="0"/>
                <w:color w:val="auto"/>
                <w:kern w:val="0"/>
                <w:sz w:val="24"/>
                <w:szCs w:val="24"/>
                <w:u w:val="none"/>
                <w:lang w:val="en-US" w:eastAsia="zh-CN" w:bidi="ar"/>
              </w:rPr>
              <w:t>菜</w:t>
            </w:r>
          </w:p>
        </w:tc>
        <w:tc>
          <w:tcPr>
            <w:tcW w:w="127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default" w:ascii="Times New Roman" w:hAnsi="Times New Roman" w:eastAsia="方正仿宋简体" w:cs="Times New Roman"/>
                <w:i w:val="0"/>
                <w:color w:val="auto"/>
                <w:kern w:val="0"/>
                <w:sz w:val="24"/>
                <w:szCs w:val="24"/>
                <w:u w:val="none"/>
                <w:lang w:val="en-US" w:eastAsia="zh-CN" w:bidi="ar"/>
              </w:rPr>
              <w:t>90%</w:t>
            </w:r>
          </w:p>
        </w:tc>
        <w:tc>
          <w:tcPr>
            <w:tcW w:w="109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eastAsia" w:eastAsia="方正仿宋简体" w:cs="Times New Roman"/>
                <w:i w:val="0"/>
                <w:color w:val="auto"/>
                <w:kern w:val="0"/>
                <w:sz w:val="24"/>
                <w:szCs w:val="24"/>
                <w:u w:val="none"/>
                <w:lang w:val="en-US" w:eastAsia="zh-CN" w:bidi="ar"/>
              </w:rPr>
              <w:t>45</w:t>
            </w:r>
            <w:r>
              <w:rPr>
                <w:rFonts w:hint="default" w:ascii="Times New Roman" w:hAnsi="Times New Roman" w:eastAsia="方正仿宋简体" w:cs="Times New Roman"/>
                <w:i w:val="0"/>
                <w:color w:val="auto"/>
                <w:kern w:val="0"/>
                <w:sz w:val="24"/>
                <w:szCs w:val="24"/>
                <w:u w:val="none"/>
                <w:lang w:val="en-US" w:eastAsia="zh-CN" w:bidi="ar"/>
              </w:rPr>
              <w:t>%</w:t>
            </w:r>
          </w:p>
        </w:tc>
        <w:tc>
          <w:tcPr>
            <w:tcW w:w="109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default" w:ascii="Times New Roman" w:hAnsi="Times New Roman" w:eastAsia="方正仿宋简体" w:cs="Times New Roman"/>
                <w:i w:val="0"/>
                <w:color w:val="auto"/>
                <w:kern w:val="0"/>
                <w:sz w:val="24"/>
                <w:szCs w:val="24"/>
                <w:u w:val="none"/>
                <w:lang w:val="en-US" w:eastAsia="zh-CN" w:bidi="ar"/>
              </w:rPr>
              <w:t>25%</w:t>
            </w:r>
          </w:p>
        </w:tc>
        <w:tc>
          <w:tcPr>
            <w:tcW w:w="109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eastAsia" w:eastAsia="方正仿宋简体" w:cs="Times New Roman"/>
                <w:i w:val="0"/>
                <w:color w:val="auto"/>
                <w:kern w:val="0"/>
                <w:sz w:val="24"/>
                <w:szCs w:val="24"/>
                <w:u w:val="none"/>
                <w:lang w:val="en-US" w:eastAsia="zh-CN" w:bidi="ar"/>
              </w:rPr>
              <w:t>6.00</w:t>
            </w:r>
            <w:r>
              <w:rPr>
                <w:rFonts w:hint="default" w:ascii="Times New Roman" w:hAnsi="Times New Roman" w:eastAsia="方正仿宋简体" w:cs="Times New Roman"/>
                <w:i w:val="0"/>
                <w:color w:val="auto"/>
                <w:kern w:val="0"/>
                <w:sz w:val="24"/>
                <w:szCs w:val="24"/>
                <w:u w:val="none"/>
                <w:lang w:val="en-US" w:eastAsia="zh-CN" w:bidi="ar"/>
              </w:rPr>
              <w:t>%</w:t>
            </w:r>
          </w:p>
        </w:tc>
        <w:tc>
          <w:tcPr>
            <w:tcW w:w="109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eastAsia" w:eastAsia="方正仿宋简体" w:cs="Times New Roman"/>
                <w:i w:val="0"/>
                <w:color w:val="auto"/>
                <w:kern w:val="0"/>
                <w:sz w:val="24"/>
                <w:szCs w:val="24"/>
                <w:u w:val="none"/>
                <w:lang w:val="en-US" w:eastAsia="zh-CN" w:bidi="ar"/>
              </w:rPr>
              <w:t>14.00</w:t>
            </w:r>
            <w:r>
              <w:rPr>
                <w:rFonts w:hint="default" w:ascii="Times New Roman" w:hAnsi="Times New Roman" w:eastAsia="方正仿宋简体" w:cs="Times New Roman"/>
                <w:i w:val="0"/>
                <w:color w:val="auto"/>
                <w:kern w:val="0"/>
                <w:sz w:val="24"/>
                <w:szCs w:val="24"/>
                <w:u w:val="none"/>
                <w:lang w:val="en-US" w:eastAsia="zh-CN" w:bidi="ar"/>
              </w:rPr>
              <w:t>%</w:t>
            </w:r>
          </w:p>
        </w:tc>
        <w:tc>
          <w:tcPr>
            <w:tcW w:w="109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default" w:ascii="Times New Roman" w:hAnsi="Times New Roman" w:eastAsia="方正仿宋简体" w:cs="Times New Roman"/>
                <w:i w:val="0"/>
                <w:color w:val="auto"/>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exact"/>
        </w:trPr>
        <w:tc>
          <w:tcPr>
            <w:tcW w:w="1455" w:type="dxa"/>
            <w:vMerge w:val="continue"/>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auto"/>
                <w:sz w:val="24"/>
                <w:szCs w:val="24"/>
                <w:u w:val="none"/>
              </w:rPr>
            </w:pPr>
          </w:p>
        </w:tc>
        <w:tc>
          <w:tcPr>
            <w:tcW w:w="1095" w:type="dxa"/>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default" w:ascii="Times New Roman" w:hAnsi="Times New Roman" w:eastAsia="方正仿宋简体" w:cs="Times New Roman"/>
                <w:i w:val="0"/>
                <w:color w:val="auto"/>
                <w:kern w:val="0"/>
                <w:sz w:val="24"/>
                <w:szCs w:val="24"/>
                <w:u w:val="none"/>
                <w:lang w:val="en-US" w:eastAsia="zh-CN" w:bidi="ar"/>
              </w:rPr>
              <w:t>马铃薯</w:t>
            </w:r>
          </w:p>
        </w:tc>
        <w:tc>
          <w:tcPr>
            <w:tcW w:w="127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default" w:ascii="Times New Roman" w:hAnsi="Times New Roman" w:eastAsia="方正仿宋简体" w:cs="Times New Roman"/>
                <w:i w:val="0"/>
                <w:color w:val="auto"/>
                <w:kern w:val="0"/>
                <w:sz w:val="24"/>
                <w:szCs w:val="24"/>
                <w:u w:val="none"/>
                <w:lang w:val="en-US" w:eastAsia="zh-CN" w:bidi="ar"/>
              </w:rPr>
              <w:t>90%</w:t>
            </w:r>
          </w:p>
        </w:tc>
        <w:tc>
          <w:tcPr>
            <w:tcW w:w="109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eastAsia" w:eastAsia="方正仿宋简体" w:cs="Times New Roman"/>
                <w:i w:val="0"/>
                <w:color w:val="auto"/>
                <w:kern w:val="0"/>
                <w:sz w:val="24"/>
                <w:szCs w:val="24"/>
                <w:u w:val="none"/>
                <w:lang w:val="en-US" w:eastAsia="zh-CN" w:bidi="ar"/>
              </w:rPr>
              <w:t>45</w:t>
            </w:r>
            <w:r>
              <w:rPr>
                <w:rFonts w:hint="default" w:ascii="Times New Roman" w:hAnsi="Times New Roman" w:eastAsia="方正仿宋简体" w:cs="Times New Roman"/>
                <w:i w:val="0"/>
                <w:color w:val="auto"/>
                <w:kern w:val="0"/>
                <w:sz w:val="24"/>
                <w:szCs w:val="24"/>
                <w:u w:val="none"/>
                <w:lang w:val="en-US" w:eastAsia="zh-CN" w:bidi="ar"/>
              </w:rPr>
              <w:t>%</w:t>
            </w:r>
          </w:p>
        </w:tc>
        <w:tc>
          <w:tcPr>
            <w:tcW w:w="109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default" w:ascii="Times New Roman" w:hAnsi="Times New Roman" w:eastAsia="方正仿宋简体" w:cs="Times New Roman"/>
                <w:i w:val="0"/>
                <w:color w:val="auto"/>
                <w:kern w:val="0"/>
                <w:sz w:val="24"/>
                <w:szCs w:val="24"/>
                <w:u w:val="none"/>
                <w:lang w:val="en-US" w:eastAsia="zh-CN" w:bidi="ar"/>
              </w:rPr>
              <w:t>25%</w:t>
            </w:r>
          </w:p>
        </w:tc>
        <w:tc>
          <w:tcPr>
            <w:tcW w:w="109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eastAsia" w:eastAsia="方正仿宋简体" w:cs="Times New Roman"/>
                <w:i w:val="0"/>
                <w:color w:val="auto"/>
                <w:kern w:val="0"/>
                <w:sz w:val="24"/>
                <w:szCs w:val="24"/>
                <w:u w:val="none"/>
                <w:lang w:val="en-US" w:eastAsia="zh-CN" w:bidi="ar"/>
              </w:rPr>
              <w:t>6.00</w:t>
            </w:r>
            <w:r>
              <w:rPr>
                <w:rFonts w:hint="default" w:ascii="Times New Roman" w:hAnsi="Times New Roman" w:eastAsia="方正仿宋简体" w:cs="Times New Roman"/>
                <w:i w:val="0"/>
                <w:color w:val="auto"/>
                <w:kern w:val="0"/>
                <w:sz w:val="24"/>
                <w:szCs w:val="24"/>
                <w:u w:val="none"/>
                <w:lang w:val="en-US" w:eastAsia="zh-CN" w:bidi="ar"/>
              </w:rPr>
              <w:t>%</w:t>
            </w:r>
          </w:p>
        </w:tc>
        <w:tc>
          <w:tcPr>
            <w:tcW w:w="109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eastAsia" w:eastAsia="方正仿宋简体" w:cs="Times New Roman"/>
                <w:i w:val="0"/>
                <w:color w:val="auto"/>
                <w:kern w:val="0"/>
                <w:sz w:val="24"/>
                <w:szCs w:val="24"/>
                <w:u w:val="none"/>
                <w:lang w:val="en-US" w:eastAsia="zh-CN" w:bidi="ar"/>
              </w:rPr>
              <w:t>14.00</w:t>
            </w:r>
            <w:r>
              <w:rPr>
                <w:rFonts w:hint="default" w:ascii="Times New Roman" w:hAnsi="Times New Roman" w:eastAsia="方正仿宋简体" w:cs="Times New Roman"/>
                <w:i w:val="0"/>
                <w:color w:val="auto"/>
                <w:kern w:val="0"/>
                <w:sz w:val="24"/>
                <w:szCs w:val="24"/>
                <w:u w:val="none"/>
                <w:lang w:val="en-US" w:eastAsia="zh-CN" w:bidi="ar"/>
              </w:rPr>
              <w:t>%</w:t>
            </w:r>
          </w:p>
        </w:tc>
        <w:tc>
          <w:tcPr>
            <w:tcW w:w="109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default" w:ascii="Times New Roman" w:hAnsi="Times New Roman" w:eastAsia="方正仿宋简体" w:cs="Times New Roman"/>
                <w:i w:val="0"/>
                <w:color w:val="auto"/>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exact"/>
        </w:trPr>
        <w:tc>
          <w:tcPr>
            <w:tcW w:w="145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auto"/>
                <w:sz w:val="24"/>
                <w:szCs w:val="24"/>
                <w:u w:val="none"/>
              </w:rPr>
            </w:pPr>
            <w:r>
              <w:rPr>
                <w:rFonts w:hint="eastAsia" w:ascii="方正仿宋简体" w:hAnsi="方正仿宋简体" w:eastAsia="方正仿宋简体" w:cs="方正仿宋简体"/>
                <w:i w:val="0"/>
                <w:color w:val="auto"/>
                <w:kern w:val="0"/>
                <w:sz w:val="24"/>
                <w:szCs w:val="24"/>
                <w:u w:val="none"/>
                <w:lang w:val="en-US" w:eastAsia="zh-CN" w:bidi="ar"/>
              </w:rPr>
              <w:t>养殖业</w:t>
            </w:r>
          </w:p>
        </w:tc>
        <w:tc>
          <w:tcPr>
            <w:tcW w:w="1095" w:type="dxa"/>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default" w:ascii="Times New Roman" w:hAnsi="Times New Roman" w:eastAsia="方正仿宋简体" w:cs="Times New Roman"/>
                <w:i w:val="0"/>
                <w:color w:val="auto"/>
                <w:kern w:val="0"/>
                <w:sz w:val="24"/>
                <w:szCs w:val="24"/>
                <w:u w:val="none"/>
                <w:lang w:val="en-US" w:eastAsia="zh-CN" w:bidi="ar"/>
              </w:rPr>
              <w:t>能繁母猪</w:t>
            </w:r>
          </w:p>
        </w:tc>
        <w:tc>
          <w:tcPr>
            <w:tcW w:w="127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default" w:ascii="Times New Roman" w:hAnsi="Times New Roman" w:eastAsia="方正仿宋简体" w:cs="Times New Roman"/>
                <w:i w:val="0"/>
                <w:color w:val="auto"/>
                <w:kern w:val="0"/>
                <w:sz w:val="24"/>
                <w:szCs w:val="24"/>
                <w:u w:val="none"/>
                <w:lang w:val="en-US" w:eastAsia="zh-CN" w:bidi="ar"/>
              </w:rPr>
              <w:t>80%</w:t>
            </w:r>
          </w:p>
        </w:tc>
        <w:tc>
          <w:tcPr>
            <w:tcW w:w="109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default" w:ascii="Times New Roman" w:hAnsi="Times New Roman" w:eastAsia="方正仿宋简体" w:cs="Times New Roman"/>
                <w:i w:val="0"/>
                <w:color w:val="auto"/>
                <w:kern w:val="0"/>
                <w:sz w:val="24"/>
                <w:szCs w:val="24"/>
                <w:u w:val="none"/>
                <w:lang w:val="en-US" w:eastAsia="zh-CN" w:bidi="ar"/>
              </w:rPr>
              <w:t>50%</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default" w:ascii="Times New Roman" w:hAnsi="Times New Roman" w:eastAsia="方正仿宋简体" w:cs="Times New Roman"/>
                <w:i w:val="0"/>
                <w:color w:val="auto"/>
                <w:kern w:val="0"/>
                <w:sz w:val="24"/>
                <w:szCs w:val="24"/>
                <w:u w:val="none"/>
                <w:lang w:val="en-US" w:eastAsia="zh-CN" w:bidi="ar"/>
              </w:rPr>
              <w:t>15%</w:t>
            </w:r>
          </w:p>
        </w:tc>
        <w:tc>
          <w:tcPr>
            <w:tcW w:w="109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default" w:ascii="Times New Roman" w:hAnsi="Times New Roman" w:eastAsia="方正仿宋简体" w:cs="Times New Roman"/>
                <w:i w:val="0"/>
                <w:color w:val="auto"/>
                <w:kern w:val="0"/>
                <w:sz w:val="24"/>
                <w:szCs w:val="24"/>
                <w:u w:val="none"/>
                <w:lang w:val="en-US" w:eastAsia="zh-CN" w:bidi="ar"/>
              </w:rPr>
              <w:t>4.50%</w:t>
            </w:r>
          </w:p>
        </w:tc>
        <w:tc>
          <w:tcPr>
            <w:tcW w:w="109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default" w:ascii="Times New Roman" w:hAnsi="Times New Roman" w:eastAsia="方正仿宋简体" w:cs="Times New Roman"/>
                <w:i w:val="0"/>
                <w:color w:val="auto"/>
                <w:kern w:val="0"/>
                <w:sz w:val="24"/>
                <w:szCs w:val="24"/>
                <w:u w:val="none"/>
                <w:lang w:val="en-US" w:eastAsia="zh-CN" w:bidi="ar"/>
              </w:rPr>
              <w:t>10.50%</w:t>
            </w:r>
          </w:p>
        </w:tc>
        <w:tc>
          <w:tcPr>
            <w:tcW w:w="109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default" w:ascii="Times New Roman" w:hAnsi="Times New Roman" w:eastAsia="方正仿宋简体" w:cs="Times New Roman"/>
                <w:i w:val="0"/>
                <w:color w:val="auto"/>
                <w:kern w:val="0"/>
                <w:sz w:val="24"/>
                <w:szCs w:val="24"/>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exact"/>
        </w:trPr>
        <w:tc>
          <w:tcPr>
            <w:tcW w:w="1455" w:type="dxa"/>
            <w:vMerge w:val="continue"/>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auto"/>
                <w:sz w:val="24"/>
                <w:szCs w:val="24"/>
                <w:u w:val="none"/>
              </w:rPr>
            </w:pPr>
          </w:p>
        </w:tc>
        <w:tc>
          <w:tcPr>
            <w:tcW w:w="1095" w:type="dxa"/>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default" w:ascii="Times New Roman" w:hAnsi="Times New Roman" w:eastAsia="方正仿宋简体" w:cs="Times New Roman"/>
                <w:i w:val="0"/>
                <w:color w:val="auto"/>
                <w:kern w:val="0"/>
                <w:sz w:val="24"/>
                <w:szCs w:val="24"/>
                <w:u w:val="none"/>
                <w:lang w:val="en-US" w:eastAsia="zh-CN" w:bidi="ar"/>
              </w:rPr>
              <w:t>育肥猪</w:t>
            </w:r>
          </w:p>
        </w:tc>
        <w:tc>
          <w:tcPr>
            <w:tcW w:w="127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default" w:ascii="Times New Roman" w:hAnsi="Times New Roman" w:eastAsia="方正仿宋简体" w:cs="Times New Roman"/>
                <w:i w:val="0"/>
                <w:color w:val="auto"/>
                <w:kern w:val="0"/>
                <w:sz w:val="24"/>
                <w:szCs w:val="24"/>
                <w:u w:val="none"/>
                <w:lang w:val="en-US" w:eastAsia="zh-CN" w:bidi="ar"/>
              </w:rPr>
              <w:t>80%</w:t>
            </w:r>
          </w:p>
        </w:tc>
        <w:tc>
          <w:tcPr>
            <w:tcW w:w="109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default" w:ascii="Times New Roman" w:hAnsi="Times New Roman" w:eastAsia="方正仿宋简体" w:cs="Times New Roman"/>
                <w:i w:val="0"/>
                <w:color w:val="auto"/>
                <w:kern w:val="0"/>
                <w:sz w:val="24"/>
                <w:szCs w:val="24"/>
                <w:u w:val="none"/>
                <w:lang w:val="en-US" w:eastAsia="zh-CN" w:bidi="ar"/>
              </w:rPr>
              <w:t>50%</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default" w:ascii="Times New Roman" w:hAnsi="Times New Roman" w:eastAsia="方正仿宋简体" w:cs="Times New Roman"/>
                <w:i w:val="0"/>
                <w:color w:val="auto"/>
                <w:kern w:val="0"/>
                <w:sz w:val="24"/>
                <w:szCs w:val="24"/>
                <w:u w:val="none"/>
                <w:lang w:val="en-US" w:eastAsia="zh-CN" w:bidi="ar"/>
              </w:rPr>
              <w:t>15%</w:t>
            </w:r>
          </w:p>
        </w:tc>
        <w:tc>
          <w:tcPr>
            <w:tcW w:w="109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default" w:ascii="Times New Roman" w:hAnsi="Times New Roman" w:eastAsia="方正仿宋简体" w:cs="Times New Roman"/>
                <w:i w:val="0"/>
                <w:color w:val="auto"/>
                <w:kern w:val="0"/>
                <w:sz w:val="24"/>
                <w:szCs w:val="24"/>
                <w:u w:val="none"/>
                <w:lang w:val="en-US" w:eastAsia="zh-CN" w:bidi="ar"/>
              </w:rPr>
              <w:t>4.50%</w:t>
            </w:r>
          </w:p>
        </w:tc>
        <w:tc>
          <w:tcPr>
            <w:tcW w:w="109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default" w:ascii="Times New Roman" w:hAnsi="Times New Roman" w:eastAsia="方正仿宋简体" w:cs="Times New Roman"/>
                <w:i w:val="0"/>
                <w:color w:val="auto"/>
                <w:kern w:val="0"/>
                <w:sz w:val="24"/>
                <w:szCs w:val="24"/>
                <w:u w:val="none"/>
                <w:lang w:val="en-US" w:eastAsia="zh-CN" w:bidi="ar"/>
              </w:rPr>
              <w:t>10.50%</w:t>
            </w:r>
          </w:p>
        </w:tc>
        <w:tc>
          <w:tcPr>
            <w:tcW w:w="109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default" w:ascii="Times New Roman" w:hAnsi="Times New Roman" w:eastAsia="方正仿宋简体" w:cs="Times New Roman"/>
                <w:i w:val="0"/>
                <w:color w:val="auto"/>
                <w:kern w:val="0"/>
                <w:sz w:val="24"/>
                <w:szCs w:val="24"/>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exact"/>
        </w:trPr>
        <w:tc>
          <w:tcPr>
            <w:tcW w:w="1455" w:type="dxa"/>
            <w:vMerge w:val="continue"/>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auto"/>
                <w:sz w:val="24"/>
                <w:szCs w:val="24"/>
                <w:u w:val="none"/>
              </w:rPr>
            </w:pPr>
          </w:p>
        </w:tc>
        <w:tc>
          <w:tcPr>
            <w:tcW w:w="1095" w:type="dxa"/>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default" w:ascii="Times New Roman" w:hAnsi="Times New Roman" w:eastAsia="方正仿宋简体" w:cs="Times New Roman"/>
                <w:i w:val="0"/>
                <w:color w:val="auto"/>
                <w:kern w:val="0"/>
                <w:sz w:val="24"/>
                <w:szCs w:val="24"/>
                <w:u w:val="none"/>
                <w:lang w:val="en-US" w:eastAsia="zh-CN" w:bidi="ar"/>
              </w:rPr>
              <w:t>奶牛</w:t>
            </w:r>
          </w:p>
        </w:tc>
        <w:tc>
          <w:tcPr>
            <w:tcW w:w="127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default" w:ascii="Times New Roman" w:hAnsi="Times New Roman" w:eastAsia="方正仿宋简体" w:cs="Times New Roman"/>
                <w:i w:val="0"/>
                <w:color w:val="auto"/>
                <w:kern w:val="0"/>
                <w:sz w:val="24"/>
                <w:szCs w:val="24"/>
                <w:u w:val="none"/>
                <w:lang w:val="en-US" w:eastAsia="zh-CN" w:bidi="ar"/>
              </w:rPr>
              <w:t>90%</w:t>
            </w:r>
          </w:p>
        </w:tc>
        <w:tc>
          <w:tcPr>
            <w:tcW w:w="109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default" w:ascii="Times New Roman" w:hAnsi="Times New Roman" w:eastAsia="方正仿宋简体" w:cs="Times New Roman"/>
                <w:i w:val="0"/>
                <w:color w:val="auto"/>
                <w:kern w:val="0"/>
                <w:sz w:val="24"/>
                <w:szCs w:val="24"/>
                <w:u w:val="none"/>
                <w:lang w:val="en-US" w:eastAsia="zh-CN" w:bidi="ar"/>
              </w:rPr>
              <w:t>50%</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default" w:ascii="Times New Roman" w:hAnsi="Times New Roman" w:eastAsia="方正仿宋简体" w:cs="Times New Roman"/>
                <w:i w:val="0"/>
                <w:color w:val="auto"/>
                <w:kern w:val="0"/>
                <w:sz w:val="24"/>
                <w:szCs w:val="24"/>
                <w:u w:val="none"/>
                <w:lang w:val="en-US" w:eastAsia="zh-CN" w:bidi="ar"/>
              </w:rPr>
              <w:t>20%</w:t>
            </w:r>
          </w:p>
        </w:tc>
        <w:tc>
          <w:tcPr>
            <w:tcW w:w="109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default" w:ascii="Times New Roman" w:hAnsi="Times New Roman" w:eastAsia="方正仿宋简体" w:cs="Times New Roman"/>
                <w:i w:val="0"/>
                <w:color w:val="auto"/>
                <w:kern w:val="0"/>
                <w:sz w:val="24"/>
                <w:szCs w:val="24"/>
                <w:u w:val="none"/>
                <w:lang w:val="en-US" w:eastAsia="zh-CN" w:bidi="ar"/>
              </w:rPr>
              <w:t>6</w:t>
            </w:r>
            <w:r>
              <w:rPr>
                <w:rFonts w:hint="eastAsia" w:eastAsia="方正仿宋简体" w:cs="Times New Roman"/>
                <w:i w:val="0"/>
                <w:color w:val="auto"/>
                <w:kern w:val="0"/>
                <w:sz w:val="24"/>
                <w:szCs w:val="24"/>
                <w:u w:val="none"/>
                <w:lang w:val="en-US" w:eastAsia="zh-CN" w:bidi="ar"/>
              </w:rPr>
              <w:t>.00</w:t>
            </w:r>
            <w:r>
              <w:rPr>
                <w:rFonts w:hint="default" w:ascii="Times New Roman" w:hAnsi="Times New Roman" w:eastAsia="方正仿宋简体" w:cs="Times New Roman"/>
                <w:i w:val="0"/>
                <w:color w:val="auto"/>
                <w:kern w:val="0"/>
                <w:sz w:val="24"/>
                <w:szCs w:val="24"/>
                <w:u w:val="none"/>
                <w:lang w:val="en-US" w:eastAsia="zh-CN" w:bidi="ar"/>
              </w:rPr>
              <w:t>%</w:t>
            </w:r>
          </w:p>
        </w:tc>
        <w:tc>
          <w:tcPr>
            <w:tcW w:w="109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default" w:ascii="Times New Roman" w:hAnsi="Times New Roman" w:eastAsia="方正仿宋简体" w:cs="Times New Roman"/>
                <w:i w:val="0"/>
                <w:color w:val="auto"/>
                <w:kern w:val="0"/>
                <w:sz w:val="24"/>
                <w:szCs w:val="24"/>
                <w:u w:val="none"/>
                <w:lang w:val="en-US" w:eastAsia="zh-CN" w:bidi="ar"/>
              </w:rPr>
              <w:t>14</w:t>
            </w:r>
            <w:r>
              <w:rPr>
                <w:rFonts w:hint="eastAsia" w:eastAsia="方正仿宋简体" w:cs="Times New Roman"/>
                <w:i w:val="0"/>
                <w:color w:val="auto"/>
                <w:kern w:val="0"/>
                <w:sz w:val="24"/>
                <w:szCs w:val="24"/>
                <w:u w:val="none"/>
                <w:lang w:val="en-US" w:eastAsia="zh-CN" w:bidi="ar"/>
              </w:rPr>
              <w:t>.00</w:t>
            </w:r>
            <w:r>
              <w:rPr>
                <w:rFonts w:hint="default" w:ascii="Times New Roman" w:hAnsi="Times New Roman" w:eastAsia="方正仿宋简体" w:cs="Times New Roman"/>
                <w:i w:val="0"/>
                <w:color w:val="auto"/>
                <w:kern w:val="0"/>
                <w:sz w:val="24"/>
                <w:szCs w:val="24"/>
                <w:u w:val="none"/>
                <w:lang w:val="en-US" w:eastAsia="zh-CN" w:bidi="ar"/>
              </w:rPr>
              <w:t>%</w:t>
            </w:r>
          </w:p>
        </w:tc>
        <w:tc>
          <w:tcPr>
            <w:tcW w:w="109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default" w:ascii="Times New Roman" w:hAnsi="Times New Roman" w:eastAsia="方正仿宋简体" w:cs="Times New Roman"/>
                <w:i w:val="0"/>
                <w:color w:val="auto"/>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exact"/>
        </w:trPr>
        <w:tc>
          <w:tcPr>
            <w:tcW w:w="1455"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auto"/>
                <w:sz w:val="24"/>
                <w:szCs w:val="24"/>
                <w:u w:val="none"/>
              </w:rPr>
            </w:pPr>
            <w:r>
              <w:rPr>
                <w:rFonts w:hint="eastAsia" w:ascii="方正仿宋简体" w:hAnsi="方正仿宋简体" w:eastAsia="方正仿宋简体" w:cs="方正仿宋简体"/>
                <w:i w:val="0"/>
                <w:color w:val="auto"/>
                <w:kern w:val="0"/>
                <w:sz w:val="24"/>
                <w:szCs w:val="24"/>
                <w:u w:val="none"/>
                <w:lang w:val="en-US" w:eastAsia="zh-CN" w:bidi="ar"/>
              </w:rPr>
              <w:t>制种业</w:t>
            </w:r>
          </w:p>
        </w:tc>
        <w:tc>
          <w:tcPr>
            <w:tcW w:w="1095" w:type="dxa"/>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default" w:ascii="Times New Roman" w:hAnsi="Times New Roman" w:eastAsia="方正仿宋简体" w:cs="Times New Roman"/>
                <w:i w:val="0"/>
                <w:color w:val="auto"/>
                <w:kern w:val="0"/>
                <w:sz w:val="24"/>
                <w:szCs w:val="24"/>
                <w:u w:val="none"/>
                <w:lang w:val="en-US" w:eastAsia="zh-CN" w:bidi="ar"/>
              </w:rPr>
              <w:t>水稻</w:t>
            </w:r>
          </w:p>
        </w:tc>
        <w:tc>
          <w:tcPr>
            <w:tcW w:w="127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default" w:ascii="Times New Roman" w:hAnsi="Times New Roman" w:eastAsia="方正仿宋简体" w:cs="Times New Roman"/>
                <w:i w:val="0"/>
                <w:color w:val="auto"/>
                <w:kern w:val="0"/>
                <w:sz w:val="24"/>
                <w:szCs w:val="24"/>
                <w:u w:val="none"/>
                <w:lang w:val="en-US" w:eastAsia="zh-CN" w:bidi="ar"/>
              </w:rPr>
              <w:t>90%</w:t>
            </w:r>
          </w:p>
        </w:tc>
        <w:tc>
          <w:tcPr>
            <w:tcW w:w="109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eastAsia" w:eastAsia="方正仿宋简体" w:cs="Times New Roman"/>
                <w:i w:val="0"/>
                <w:color w:val="auto"/>
                <w:kern w:val="0"/>
                <w:sz w:val="24"/>
                <w:szCs w:val="24"/>
                <w:u w:val="none"/>
                <w:lang w:val="en-US" w:eastAsia="zh-CN" w:bidi="ar"/>
              </w:rPr>
              <w:t>45</w:t>
            </w:r>
            <w:r>
              <w:rPr>
                <w:rFonts w:hint="default" w:ascii="Times New Roman" w:hAnsi="Times New Roman" w:eastAsia="方正仿宋简体" w:cs="Times New Roman"/>
                <w:i w:val="0"/>
                <w:color w:val="auto"/>
                <w:kern w:val="0"/>
                <w:sz w:val="24"/>
                <w:szCs w:val="24"/>
                <w:u w:val="none"/>
                <w:lang w:val="en-US" w:eastAsia="zh-CN" w:bidi="ar"/>
              </w:rPr>
              <w:t>%</w:t>
            </w:r>
          </w:p>
        </w:tc>
        <w:tc>
          <w:tcPr>
            <w:tcW w:w="109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default" w:ascii="Times New Roman" w:hAnsi="Times New Roman" w:eastAsia="方正仿宋简体" w:cs="Times New Roman"/>
                <w:i w:val="0"/>
                <w:color w:val="auto"/>
                <w:kern w:val="0"/>
                <w:sz w:val="24"/>
                <w:szCs w:val="24"/>
                <w:u w:val="none"/>
                <w:lang w:val="en-US" w:eastAsia="zh-CN" w:bidi="ar"/>
              </w:rPr>
              <w:t>25%</w:t>
            </w:r>
          </w:p>
        </w:tc>
        <w:tc>
          <w:tcPr>
            <w:tcW w:w="109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eastAsia" w:eastAsia="方正仿宋简体" w:cs="Times New Roman"/>
                <w:i w:val="0"/>
                <w:color w:val="auto"/>
                <w:kern w:val="0"/>
                <w:sz w:val="24"/>
                <w:szCs w:val="24"/>
                <w:u w:val="none"/>
                <w:lang w:val="en-US" w:eastAsia="zh-CN" w:bidi="ar"/>
              </w:rPr>
              <w:t>6.00</w:t>
            </w:r>
            <w:r>
              <w:rPr>
                <w:rFonts w:hint="default" w:ascii="Times New Roman" w:hAnsi="Times New Roman" w:eastAsia="方正仿宋简体" w:cs="Times New Roman"/>
                <w:i w:val="0"/>
                <w:color w:val="auto"/>
                <w:kern w:val="0"/>
                <w:sz w:val="24"/>
                <w:szCs w:val="24"/>
                <w:u w:val="none"/>
                <w:lang w:val="en-US" w:eastAsia="zh-CN" w:bidi="ar"/>
              </w:rPr>
              <w:t>%</w:t>
            </w:r>
          </w:p>
        </w:tc>
        <w:tc>
          <w:tcPr>
            <w:tcW w:w="109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eastAsia" w:eastAsia="方正仿宋简体" w:cs="Times New Roman"/>
                <w:i w:val="0"/>
                <w:color w:val="auto"/>
                <w:kern w:val="0"/>
                <w:sz w:val="24"/>
                <w:szCs w:val="24"/>
                <w:u w:val="none"/>
                <w:lang w:val="en-US" w:eastAsia="zh-CN" w:bidi="ar"/>
              </w:rPr>
              <w:t>14.00</w:t>
            </w:r>
            <w:r>
              <w:rPr>
                <w:rFonts w:hint="default" w:ascii="Times New Roman" w:hAnsi="Times New Roman" w:eastAsia="方正仿宋简体" w:cs="Times New Roman"/>
                <w:i w:val="0"/>
                <w:color w:val="auto"/>
                <w:kern w:val="0"/>
                <w:sz w:val="24"/>
                <w:szCs w:val="24"/>
                <w:u w:val="none"/>
                <w:lang w:val="en-US" w:eastAsia="zh-CN" w:bidi="ar"/>
              </w:rPr>
              <w:t>%</w:t>
            </w:r>
          </w:p>
        </w:tc>
        <w:tc>
          <w:tcPr>
            <w:tcW w:w="109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default" w:ascii="Times New Roman" w:hAnsi="Times New Roman" w:eastAsia="方正仿宋简体" w:cs="Times New Roman"/>
                <w:i w:val="0"/>
                <w:color w:val="auto"/>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exact"/>
        </w:trPr>
        <w:tc>
          <w:tcPr>
            <w:tcW w:w="1455" w:type="dxa"/>
            <w:vMerge w:val="continue"/>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auto"/>
                <w:sz w:val="24"/>
                <w:szCs w:val="24"/>
                <w:u w:val="none"/>
              </w:rPr>
            </w:pPr>
          </w:p>
        </w:tc>
        <w:tc>
          <w:tcPr>
            <w:tcW w:w="1095" w:type="dxa"/>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default" w:ascii="Times New Roman" w:hAnsi="Times New Roman" w:eastAsia="方正仿宋简体" w:cs="Times New Roman"/>
                <w:i w:val="0"/>
                <w:color w:val="auto"/>
                <w:kern w:val="0"/>
                <w:sz w:val="24"/>
                <w:szCs w:val="24"/>
                <w:u w:val="none"/>
                <w:lang w:val="en-US" w:eastAsia="zh-CN" w:bidi="ar"/>
              </w:rPr>
              <w:t>玉米</w:t>
            </w:r>
          </w:p>
        </w:tc>
        <w:tc>
          <w:tcPr>
            <w:tcW w:w="127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default" w:ascii="Times New Roman" w:hAnsi="Times New Roman" w:eastAsia="方正仿宋简体" w:cs="Times New Roman"/>
                <w:i w:val="0"/>
                <w:color w:val="auto"/>
                <w:kern w:val="0"/>
                <w:sz w:val="24"/>
                <w:szCs w:val="24"/>
                <w:u w:val="none"/>
                <w:lang w:val="en-US" w:eastAsia="zh-CN" w:bidi="ar"/>
              </w:rPr>
              <w:t>90%</w:t>
            </w:r>
          </w:p>
        </w:tc>
        <w:tc>
          <w:tcPr>
            <w:tcW w:w="109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eastAsia" w:eastAsia="方正仿宋简体" w:cs="Times New Roman"/>
                <w:i w:val="0"/>
                <w:color w:val="auto"/>
                <w:kern w:val="0"/>
                <w:sz w:val="24"/>
                <w:szCs w:val="24"/>
                <w:u w:val="none"/>
                <w:lang w:val="en-US" w:eastAsia="zh-CN" w:bidi="ar"/>
              </w:rPr>
              <w:t>45</w:t>
            </w:r>
            <w:r>
              <w:rPr>
                <w:rFonts w:hint="default" w:ascii="Times New Roman" w:hAnsi="Times New Roman" w:eastAsia="方正仿宋简体" w:cs="Times New Roman"/>
                <w:i w:val="0"/>
                <w:color w:val="auto"/>
                <w:kern w:val="0"/>
                <w:sz w:val="24"/>
                <w:szCs w:val="24"/>
                <w:u w:val="none"/>
                <w:lang w:val="en-US" w:eastAsia="zh-CN" w:bidi="ar"/>
              </w:rPr>
              <w:t>%</w:t>
            </w:r>
          </w:p>
        </w:tc>
        <w:tc>
          <w:tcPr>
            <w:tcW w:w="109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default" w:ascii="Times New Roman" w:hAnsi="Times New Roman" w:eastAsia="方正仿宋简体" w:cs="Times New Roman"/>
                <w:i w:val="0"/>
                <w:color w:val="auto"/>
                <w:kern w:val="0"/>
                <w:sz w:val="24"/>
                <w:szCs w:val="24"/>
                <w:u w:val="none"/>
                <w:lang w:val="en-US" w:eastAsia="zh-CN" w:bidi="ar"/>
              </w:rPr>
              <w:t>25%</w:t>
            </w:r>
          </w:p>
        </w:tc>
        <w:tc>
          <w:tcPr>
            <w:tcW w:w="109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eastAsia" w:eastAsia="方正仿宋简体" w:cs="Times New Roman"/>
                <w:i w:val="0"/>
                <w:color w:val="auto"/>
                <w:kern w:val="0"/>
                <w:sz w:val="24"/>
                <w:szCs w:val="24"/>
                <w:u w:val="none"/>
                <w:lang w:val="en-US" w:eastAsia="zh-CN" w:bidi="ar"/>
              </w:rPr>
              <w:t>6.00</w:t>
            </w:r>
            <w:r>
              <w:rPr>
                <w:rFonts w:hint="default" w:ascii="Times New Roman" w:hAnsi="Times New Roman" w:eastAsia="方正仿宋简体" w:cs="Times New Roman"/>
                <w:i w:val="0"/>
                <w:color w:val="auto"/>
                <w:kern w:val="0"/>
                <w:sz w:val="24"/>
                <w:szCs w:val="24"/>
                <w:u w:val="none"/>
                <w:lang w:val="en-US" w:eastAsia="zh-CN" w:bidi="ar"/>
              </w:rPr>
              <w:t>%</w:t>
            </w:r>
          </w:p>
        </w:tc>
        <w:tc>
          <w:tcPr>
            <w:tcW w:w="109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eastAsia" w:eastAsia="方正仿宋简体" w:cs="Times New Roman"/>
                <w:i w:val="0"/>
                <w:color w:val="auto"/>
                <w:kern w:val="0"/>
                <w:sz w:val="24"/>
                <w:szCs w:val="24"/>
                <w:u w:val="none"/>
                <w:lang w:val="en-US" w:eastAsia="zh-CN" w:bidi="ar"/>
              </w:rPr>
              <w:t>14.00</w:t>
            </w:r>
            <w:r>
              <w:rPr>
                <w:rFonts w:hint="default" w:ascii="Times New Roman" w:hAnsi="Times New Roman" w:eastAsia="方正仿宋简体" w:cs="Times New Roman"/>
                <w:i w:val="0"/>
                <w:color w:val="auto"/>
                <w:kern w:val="0"/>
                <w:sz w:val="24"/>
                <w:szCs w:val="24"/>
                <w:u w:val="none"/>
                <w:lang w:val="en-US" w:eastAsia="zh-CN" w:bidi="ar"/>
              </w:rPr>
              <w:t>%</w:t>
            </w:r>
          </w:p>
        </w:tc>
        <w:tc>
          <w:tcPr>
            <w:tcW w:w="109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default" w:ascii="Times New Roman" w:hAnsi="Times New Roman" w:eastAsia="方正仿宋简体" w:cs="Times New Roman"/>
                <w:i w:val="0"/>
                <w:color w:val="auto"/>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exact"/>
        </w:trPr>
        <w:tc>
          <w:tcPr>
            <w:tcW w:w="1455" w:type="dxa"/>
            <w:vMerge w:val="continue"/>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auto"/>
                <w:sz w:val="24"/>
                <w:szCs w:val="24"/>
                <w:u w:val="none"/>
              </w:rPr>
            </w:pPr>
          </w:p>
        </w:tc>
        <w:tc>
          <w:tcPr>
            <w:tcW w:w="1095" w:type="dxa"/>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default" w:ascii="Times New Roman" w:hAnsi="Times New Roman" w:eastAsia="方正仿宋简体" w:cs="Times New Roman"/>
                <w:i w:val="0"/>
                <w:color w:val="auto"/>
                <w:kern w:val="0"/>
                <w:sz w:val="24"/>
                <w:szCs w:val="24"/>
                <w:u w:val="none"/>
                <w:lang w:val="en-US" w:eastAsia="zh-CN" w:bidi="ar"/>
              </w:rPr>
              <w:t>小麦</w:t>
            </w:r>
          </w:p>
        </w:tc>
        <w:tc>
          <w:tcPr>
            <w:tcW w:w="127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default" w:ascii="Times New Roman" w:hAnsi="Times New Roman" w:eastAsia="方正仿宋简体" w:cs="Times New Roman"/>
                <w:i w:val="0"/>
                <w:color w:val="auto"/>
                <w:kern w:val="0"/>
                <w:sz w:val="24"/>
                <w:szCs w:val="24"/>
                <w:u w:val="none"/>
                <w:lang w:val="en-US" w:eastAsia="zh-CN" w:bidi="ar"/>
              </w:rPr>
              <w:t>90%</w:t>
            </w:r>
          </w:p>
        </w:tc>
        <w:tc>
          <w:tcPr>
            <w:tcW w:w="109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eastAsia" w:eastAsia="方正仿宋简体" w:cs="Times New Roman"/>
                <w:i w:val="0"/>
                <w:color w:val="auto"/>
                <w:kern w:val="0"/>
                <w:sz w:val="24"/>
                <w:szCs w:val="24"/>
                <w:u w:val="none"/>
                <w:lang w:val="en-US" w:eastAsia="zh-CN" w:bidi="ar"/>
              </w:rPr>
              <w:t>45</w:t>
            </w:r>
            <w:r>
              <w:rPr>
                <w:rFonts w:hint="default" w:ascii="Times New Roman" w:hAnsi="Times New Roman" w:eastAsia="方正仿宋简体" w:cs="Times New Roman"/>
                <w:i w:val="0"/>
                <w:color w:val="auto"/>
                <w:kern w:val="0"/>
                <w:sz w:val="24"/>
                <w:szCs w:val="24"/>
                <w:u w:val="none"/>
                <w:lang w:val="en-US" w:eastAsia="zh-CN" w:bidi="ar"/>
              </w:rPr>
              <w:t>%</w:t>
            </w:r>
          </w:p>
        </w:tc>
        <w:tc>
          <w:tcPr>
            <w:tcW w:w="109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default" w:ascii="Times New Roman" w:hAnsi="Times New Roman" w:eastAsia="方正仿宋简体" w:cs="Times New Roman"/>
                <w:i w:val="0"/>
                <w:color w:val="auto"/>
                <w:kern w:val="0"/>
                <w:sz w:val="24"/>
                <w:szCs w:val="24"/>
                <w:u w:val="none"/>
                <w:lang w:val="en-US" w:eastAsia="zh-CN" w:bidi="ar"/>
              </w:rPr>
              <w:t>25%</w:t>
            </w:r>
          </w:p>
        </w:tc>
        <w:tc>
          <w:tcPr>
            <w:tcW w:w="109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eastAsia" w:eastAsia="方正仿宋简体" w:cs="Times New Roman"/>
                <w:i w:val="0"/>
                <w:color w:val="auto"/>
                <w:kern w:val="0"/>
                <w:sz w:val="24"/>
                <w:szCs w:val="24"/>
                <w:u w:val="none"/>
                <w:lang w:val="en-US" w:eastAsia="zh-CN" w:bidi="ar"/>
              </w:rPr>
              <w:t>6.00</w:t>
            </w:r>
            <w:r>
              <w:rPr>
                <w:rFonts w:hint="default" w:ascii="Times New Roman" w:hAnsi="Times New Roman" w:eastAsia="方正仿宋简体" w:cs="Times New Roman"/>
                <w:i w:val="0"/>
                <w:color w:val="auto"/>
                <w:kern w:val="0"/>
                <w:sz w:val="24"/>
                <w:szCs w:val="24"/>
                <w:u w:val="none"/>
                <w:lang w:val="en-US" w:eastAsia="zh-CN" w:bidi="ar"/>
              </w:rPr>
              <w:t>%</w:t>
            </w:r>
          </w:p>
        </w:tc>
        <w:tc>
          <w:tcPr>
            <w:tcW w:w="109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eastAsia" w:eastAsia="方正仿宋简体" w:cs="Times New Roman"/>
                <w:i w:val="0"/>
                <w:color w:val="auto"/>
                <w:kern w:val="0"/>
                <w:sz w:val="24"/>
                <w:szCs w:val="24"/>
                <w:u w:val="none"/>
                <w:lang w:val="en-US" w:eastAsia="zh-CN" w:bidi="ar"/>
              </w:rPr>
              <w:t>14.00</w:t>
            </w:r>
            <w:r>
              <w:rPr>
                <w:rFonts w:hint="default" w:ascii="Times New Roman" w:hAnsi="Times New Roman" w:eastAsia="方正仿宋简体" w:cs="Times New Roman"/>
                <w:i w:val="0"/>
                <w:color w:val="auto"/>
                <w:kern w:val="0"/>
                <w:sz w:val="24"/>
                <w:szCs w:val="24"/>
                <w:u w:val="none"/>
                <w:lang w:val="en-US" w:eastAsia="zh-CN" w:bidi="ar"/>
              </w:rPr>
              <w:t>%</w:t>
            </w:r>
          </w:p>
        </w:tc>
        <w:tc>
          <w:tcPr>
            <w:tcW w:w="109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sz w:val="24"/>
                <w:szCs w:val="24"/>
                <w:u w:val="none"/>
              </w:rPr>
            </w:pPr>
            <w:r>
              <w:rPr>
                <w:rFonts w:hint="default" w:ascii="Times New Roman" w:hAnsi="Times New Roman" w:eastAsia="方正仿宋简体" w:cs="Times New Roman"/>
                <w:i w:val="0"/>
                <w:color w:val="auto"/>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exact"/>
        </w:trPr>
        <w:tc>
          <w:tcPr>
            <w:tcW w:w="1455" w:type="dxa"/>
            <w:vMerge w:val="restart"/>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auto"/>
                <w:sz w:val="24"/>
                <w:szCs w:val="24"/>
                <w:u w:val="none"/>
              </w:rPr>
            </w:pPr>
            <w:r>
              <w:rPr>
                <w:rFonts w:hint="eastAsia" w:ascii="方正仿宋简体" w:hAnsi="方正仿宋简体" w:eastAsia="方正仿宋简体" w:cs="方正仿宋简体"/>
                <w:i w:val="0"/>
                <w:color w:val="auto"/>
                <w:kern w:val="0"/>
                <w:sz w:val="24"/>
                <w:szCs w:val="24"/>
                <w:u w:val="none"/>
                <w:lang w:val="en-US" w:eastAsia="zh-CN" w:bidi="ar"/>
              </w:rPr>
              <w:t>完全成本</w:t>
            </w:r>
          </w:p>
        </w:tc>
        <w:tc>
          <w:tcPr>
            <w:tcW w:w="1095" w:type="dxa"/>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Times New Roman" w:hAnsi="Times New Roman" w:eastAsia="方正仿宋简体" w:cs="Times New Roman"/>
                <w:i w:val="0"/>
                <w:color w:val="auto"/>
                <w:kern w:val="2"/>
                <w:sz w:val="24"/>
                <w:szCs w:val="24"/>
                <w:u w:val="none"/>
                <w:lang w:val="en-US" w:eastAsia="zh-CN" w:bidi="ar-SA"/>
              </w:rPr>
            </w:pPr>
            <w:r>
              <w:rPr>
                <w:rFonts w:hint="default" w:ascii="Times New Roman" w:hAnsi="Times New Roman" w:eastAsia="方正仿宋简体" w:cs="Times New Roman"/>
                <w:i w:val="0"/>
                <w:color w:val="auto"/>
                <w:kern w:val="0"/>
                <w:sz w:val="24"/>
                <w:szCs w:val="24"/>
                <w:u w:val="none"/>
                <w:lang w:val="en-US" w:eastAsia="zh-CN" w:bidi="ar"/>
              </w:rPr>
              <w:t>水稻</w:t>
            </w:r>
          </w:p>
        </w:tc>
        <w:tc>
          <w:tcPr>
            <w:tcW w:w="127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kern w:val="2"/>
                <w:sz w:val="24"/>
                <w:szCs w:val="24"/>
                <w:u w:val="none"/>
                <w:lang w:val="en-US" w:eastAsia="zh-CN" w:bidi="ar-SA"/>
              </w:rPr>
            </w:pPr>
            <w:r>
              <w:rPr>
                <w:rFonts w:hint="default" w:ascii="Times New Roman" w:hAnsi="Times New Roman" w:eastAsia="方正仿宋简体" w:cs="Times New Roman"/>
                <w:i w:val="0"/>
                <w:color w:val="auto"/>
                <w:kern w:val="0"/>
                <w:sz w:val="24"/>
                <w:szCs w:val="24"/>
                <w:u w:val="none"/>
                <w:lang w:val="en-US" w:eastAsia="zh-CN" w:bidi="ar"/>
              </w:rPr>
              <w:t>90%</w:t>
            </w:r>
          </w:p>
        </w:tc>
        <w:tc>
          <w:tcPr>
            <w:tcW w:w="109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方正仿宋简体" w:cs="Times New Roman"/>
                <w:i w:val="0"/>
                <w:color w:val="auto"/>
                <w:kern w:val="2"/>
                <w:sz w:val="24"/>
                <w:szCs w:val="24"/>
                <w:u w:val="none"/>
                <w:lang w:val="en-US" w:eastAsia="zh-CN" w:bidi="ar-SA"/>
              </w:rPr>
            </w:pPr>
            <w:r>
              <w:rPr>
                <w:rFonts w:hint="eastAsia" w:eastAsia="方正仿宋简体" w:cs="Times New Roman"/>
                <w:i w:val="0"/>
                <w:color w:val="auto"/>
                <w:kern w:val="0"/>
                <w:sz w:val="24"/>
                <w:szCs w:val="24"/>
                <w:u w:val="none"/>
                <w:lang w:val="en-US" w:eastAsia="zh-CN" w:bidi="ar"/>
              </w:rPr>
              <w:t>45</w:t>
            </w:r>
            <w:r>
              <w:rPr>
                <w:rFonts w:hint="default" w:ascii="Times New Roman" w:hAnsi="Times New Roman" w:eastAsia="方正仿宋简体" w:cs="Times New Roman"/>
                <w:i w:val="0"/>
                <w:color w:val="auto"/>
                <w:kern w:val="0"/>
                <w:sz w:val="24"/>
                <w:szCs w:val="24"/>
                <w:u w:val="none"/>
                <w:lang w:val="en-US" w:eastAsia="zh-CN" w:bidi="ar"/>
              </w:rPr>
              <w:t>%</w:t>
            </w:r>
          </w:p>
        </w:tc>
        <w:tc>
          <w:tcPr>
            <w:tcW w:w="109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kern w:val="2"/>
                <w:sz w:val="24"/>
                <w:szCs w:val="24"/>
                <w:u w:val="none"/>
                <w:lang w:val="en-US" w:eastAsia="zh-CN" w:bidi="ar-SA"/>
              </w:rPr>
            </w:pPr>
            <w:r>
              <w:rPr>
                <w:rFonts w:hint="eastAsia" w:eastAsia="方正仿宋简体" w:cs="Times New Roman"/>
                <w:i w:val="0"/>
                <w:color w:val="auto"/>
                <w:kern w:val="0"/>
                <w:sz w:val="24"/>
                <w:szCs w:val="24"/>
                <w:u w:val="none"/>
                <w:lang w:val="en-US" w:eastAsia="zh-CN" w:bidi="ar"/>
              </w:rPr>
              <w:t>30</w:t>
            </w:r>
            <w:r>
              <w:rPr>
                <w:rFonts w:hint="default" w:ascii="Times New Roman" w:hAnsi="Times New Roman" w:eastAsia="方正仿宋简体" w:cs="Times New Roman"/>
                <w:i w:val="0"/>
                <w:color w:val="auto"/>
                <w:kern w:val="0"/>
                <w:sz w:val="24"/>
                <w:szCs w:val="24"/>
                <w:u w:val="none"/>
                <w:lang w:val="en-US" w:eastAsia="zh-CN" w:bidi="ar"/>
              </w:rPr>
              <w:t>%</w:t>
            </w:r>
          </w:p>
        </w:tc>
        <w:tc>
          <w:tcPr>
            <w:tcW w:w="109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方正仿宋简体" w:cs="Times New Roman"/>
                <w:i w:val="0"/>
                <w:color w:val="auto"/>
                <w:kern w:val="2"/>
                <w:sz w:val="24"/>
                <w:szCs w:val="24"/>
                <w:u w:val="none"/>
                <w:lang w:val="en-US" w:eastAsia="zh-CN" w:bidi="ar-SA"/>
              </w:rPr>
            </w:pPr>
            <w:r>
              <w:rPr>
                <w:rFonts w:hint="eastAsia" w:eastAsia="方正仿宋简体" w:cs="Times New Roman"/>
                <w:i w:val="0"/>
                <w:color w:val="auto"/>
                <w:kern w:val="0"/>
                <w:sz w:val="24"/>
                <w:szCs w:val="24"/>
                <w:u w:val="none"/>
                <w:lang w:val="en-US" w:eastAsia="zh-CN" w:bidi="ar"/>
              </w:rPr>
              <w:t>4</w:t>
            </w:r>
            <w:r>
              <w:rPr>
                <w:rFonts w:hint="default" w:ascii="Times New Roman" w:hAnsi="Times New Roman" w:eastAsia="方正仿宋简体" w:cs="Times New Roman"/>
                <w:i w:val="0"/>
                <w:color w:val="auto"/>
                <w:kern w:val="0"/>
                <w:sz w:val="24"/>
                <w:szCs w:val="24"/>
                <w:u w:val="none"/>
                <w:lang w:val="en-US" w:eastAsia="zh-CN" w:bidi="ar"/>
              </w:rPr>
              <w:t>.50%</w:t>
            </w:r>
          </w:p>
        </w:tc>
        <w:tc>
          <w:tcPr>
            <w:tcW w:w="109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方正仿宋简体" w:cs="Times New Roman"/>
                <w:i w:val="0"/>
                <w:color w:val="auto"/>
                <w:kern w:val="2"/>
                <w:sz w:val="24"/>
                <w:szCs w:val="24"/>
                <w:u w:val="none"/>
                <w:lang w:val="en-US" w:eastAsia="zh-CN" w:bidi="ar-SA"/>
              </w:rPr>
            </w:pPr>
            <w:r>
              <w:rPr>
                <w:rFonts w:hint="default" w:ascii="Times New Roman" w:hAnsi="Times New Roman" w:eastAsia="方正仿宋简体" w:cs="Times New Roman"/>
                <w:i w:val="0"/>
                <w:color w:val="auto"/>
                <w:kern w:val="0"/>
                <w:sz w:val="24"/>
                <w:szCs w:val="24"/>
                <w:u w:val="none"/>
                <w:lang w:val="en-US" w:eastAsia="zh-CN" w:bidi="ar"/>
              </w:rPr>
              <w:t>1</w:t>
            </w:r>
            <w:r>
              <w:rPr>
                <w:rFonts w:hint="eastAsia" w:eastAsia="方正仿宋简体" w:cs="Times New Roman"/>
                <w:i w:val="0"/>
                <w:color w:val="auto"/>
                <w:kern w:val="0"/>
                <w:sz w:val="24"/>
                <w:szCs w:val="24"/>
                <w:u w:val="none"/>
                <w:lang w:val="en-US" w:eastAsia="zh-CN" w:bidi="ar"/>
              </w:rPr>
              <w:t>0</w:t>
            </w:r>
            <w:r>
              <w:rPr>
                <w:rFonts w:hint="default" w:ascii="Times New Roman" w:hAnsi="Times New Roman" w:eastAsia="方正仿宋简体" w:cs="Times New Roman"/>
                <w:i w:val="0"/>
                <w:color w:val="auto"/>
                <w:kern w:val="0"/>
                <w:sz w:val="24"/>
                <w:szCs w:val="24"/>
                <w:u w:val="none"/>
                <w:lang w:val="en-US" w:eastAsia="zh-CN" w:bidi="ar"/>
              </w:rPr>
              <w:t>.50%</w:t>
            </w:r>
          </w:p>
        </w:tc>
        <w:tc>
          <w:tcPr>
            <w:tcW w:w="109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kern w:val="2"/>
                <w:sz w:val="24"/>
                <w:szCs w:val="24"/>
                <w:u w:val="none"/>
                <w:lang w:val="en-US" w:eastAsia="zh-CN" w:bidi="ar-SA"/>
              </w:rPr>
            </w:pPr>
            <w:r>
              <w:rPr>
                <w:rFonts w:hint="default" w:ascii="Times New Roman" w:hAnsi="Times New Roman" w:eastAsia="方正仿宋简体" w:cs="Times New Roman"/>
                <w:i w:val="0"/>
                <w:color w:val="auto"/>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exact"/>
        </w:trPr>
        <w:tc>
          <w:tcPr>
            <w:tcW w:w="1455" w:type="dxa"/>
            <w:vMerge w:val="continue"/>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auto"/>
                <w:sz w:val="24"/>
                <w:szCs w:val="24"/>
                <w:u w:val="none"/>
              </w:rPr>
            </w:pPr>
          </w:p>
        </w:tc>
        <w:tc>
          <w:tcPr>
            <w:tcW w:w="1095" w:type="dxa"/>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Times New Roman" w:hAnsi="Times New Roman" w:eastAsia="方正仿宋简体" w:cs="Times New Roman"/>
                <w:i w:val="0"/>
                <w:color w:val="auto"/>
                <w:kern w:val="2"/>
                <w:sz w:val="24"/>
                <w:szCs w:val="24"/>
                <w:u w:val="none"/>
                <w:lang w:val="en-US" w:eastAsia="zh-CN" w:bidi="ar-SA"/>
              </w:rPr>
            </w:pPr>
            <w:r>
              <w:rPr>
                <w:rFonts w:hint="default" w:ascii="Times New Roman" w:hAnsi="Times New Roman" w:eastAsia="方正仿宋简体" w:cs="Times New Roman"/>
                <w:i w:val="0"/>
                <w:color w:val="auto"/>
                <w:kern w:val="0"/>
                <w:sz w:val="24"/>
                <w:szCs w:val="24"/>
                <w:u w:val="none"/>
                <w:lang w:val="en-US" w:eastAsia="zh-CN" w:bidi="ar"/>
              </w:rPr>
              <w:t>玉米</w:t>
            </w:r>
          </w:p>
        </w:tc>
        <w:tc>
          <w:tcPr>
            <w:tcW w:w="127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kern w:val="2"/>
                <w:sz w:val="24"/>
                <w:szCs w:val="24"/>
                <w:u w:val="none"/>
                <w:lang w:val="en-US" w:eastAsia="zh-CN" w:bidi="ar-SA"/>
              </w:rPr>
            </w:pPr>
            <w:r>
              <w:rPr>
                <w:rFonts w:hint="default" w:ascii="Times New Roman" w:hAnsi="Times New Roman" w:eastAsia="方正仿宋简体" w:cs="Times New Roman"/>
                <w:i w:val="0"/>
                <w:color w:val="auto"/>
                <w:kern w:val="0"/>
                <w:sz w:val="24"/>
                <w:szCs w:val="24"/>
                <w:u w:val="none"/>
                <w:lang w:val="en-US" w:eastAsia="zh-CN" w:bidi="ar"/>
              </w:rPr>
              <w:t>90%</w:t>
            </w:r>
          </w:p>
        </w:tc>
        <w:tc>
          <w:tcPr>
            <w:tcW w:w="109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方正仿宋简体" w:cs="Times New Roman"/>
                <w:i w:val="0"/>
                <w:color w:val="auto"/>
                <w:kern w:val="2"/>
                <w:sz w:val="24"/>
                <w:szCs w:val="24"/>
                <w:u w:val="none"/>
                <w:lang w:val="en-US" w:eastAsia="zh-CN" w:bidi="ar-SA"/>
              </w:rPr>
            </w:pPr>
            <w:r>
              <w:rPr>
                <w:rFonts w:hint="eastAsia" w:eastAsia="方正仿宋简体" w:cs="Times New Roman"/>
                <w:i w:val="0"/>
                <w:color w:val="auto"/>
                <w:kern w:val="0"/>
                <w:sz w:val="24"/>
                <w:szCs w:val="24"/>
                <w:u w:val="none"/>
                <w:lang w:val="en-US" w:eastAsia="zh-CN" w:bidi="ar"/>
              </w:rPr>
              <w:t>45</w:t>
            </w:r>
            <w:r>
              <w:rPr>
                <w:rFonts w:hint="default" w:ascii="Times New Roman" w:hAnsi="Times New Roman" w:eastAsia="方正仿宋简体" w:cs="Times New Roman"/>
                <w:i w:val="0"/>
                <w:color w:val="auto"/>
                <w:kern w:val="0"/>
                <w:sz w:val="24"/>
                <w:szCs w:val="24"/>
                <w:u w:val="none"/>
                <w:lang w:val="en-US" w:eastAsia="zh-CN" w:bidi="ar"/>
              </w:rPr>
              <w:t>%</w:t>
            </w:r>
          </w:p>
        </w:tc>
        <w:tc>
          <w:tcPr>
            <w:tcW w:w="109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kern w:val="2"/>
                <w:sz w:val="24"/>
                <w:szCs w:val="24"/>
                <w:u w:val="none"/>
                <w:lang w:val="en-US" w:eastAsia="zh-CN" w:bidi="ar-SA"/>
              </w:rPr>
            </w:pPr>
            <w:r>
              <w:rPr>
                <w:rFonts w:hint="eastAsia" w:eastAsia="方正仿宋简体" w:cs="Times New Roman"/>
                <w:i w:val="0"/>
                <w:color w:val="auto"/>
                <w:kern w:val="0"/>
                <w:sz w:val="24"/>
                <w:szCs w:val="24"/>
                <w:u w:val="none"/>
                <w:lang w:val="en-US" w:eastAsia="zh-CN" w:bidi="ar"/>
              </w:rPr>
              <w:t>30</w:t>
            </w:r>
            <w:r>
              <w:rPr>
                <w:rFonts w:hint="default" w:ascii="Times New Roman" w:hAnsi="Times New Roman" w:eastAsia="方正仿宋简体" w:cs="Times New Roman"/>
                <w:i w:val="0"/>
                <w:color w:val="auto"/>
                <w:kern w:val="0"/>
                <w:sz w:val="24"/>
                <w:szCs w:val="24"/>
                <w:u w:val="none"/>
                <w:lang w:val="en-US" w:eastAsia="zh-CN" w:bidi="ar"/>
              </w:rPr>
              <w:t>%</w:t>
            </w:r>
          </w:p>
        </w:tc>
        <w:tc>
          <w:tcPr>
            <w:tcW w:w="109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方正仿宋简体" w:cs="Times New Roman"/>
                <w:i w:val="0"/>
                <w:color w:val="auto"/>
                <w:kern w:val="2"/>
                <w:sz w:val="24"/>
                <w:szCs w:val="24"/>
                <w:u w:val="none"/>
                <w:lang w:val="en-US" w:eastAsia="zh-CN" w:bidi="ar-SA"/>
              </w:rPr>
            </w:pPr>
            <w:r>
              <w:rPr>
                <w:rFonts w:hint="eastAsia" w:eastAsia="方正仿宋简体" w:cs="Times New Roman"/>
                <w:i w:val="0"/>
                <w:color w:val="auto"/>
                <w:kern w:val="0"/>
                <w:sz w:val="24"/>
                <w:szCs w:val="24"/>
                <w:u w:val="none"/>
                <w:lang w:val="en-US" w:eastAsia="zh-CN" w:bidi="ar"/>
              </w:rPr>
              <w:t>4</w:t>
            </w:r>
            <w:r>
              <w:rPr>
                <w:rFonts w:hint="default" w:ascii="Times New Roman" w:hAnsi="Times New Roman" w:eastAsia="方正仿宋简体" w:cs="Times New Roman"/>
                <w:i w:val="0"/>
                <w:color w:val="auto"/>
                <w:kern w:val="0"/>
                <w:sz w:val="24"/>
                <w:szCs w:val="24"/>
                <w:u w:val="none"/>
                <w:lang w:val="en-US" w:eastAsia="zh-CN" w:bidi="ar"/>
              </w:rPr>
              <w:t>.50%</w:t>
            </w:r>
          </w:p>
        </w:tc>
        <w:tc>
          <w:tcPr>
            <w:tcW w:w="109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方正仿宋简体" w:cs="Times New Roman"/>
                <w:i w:val="0"/>
                <w:color w:val="auto"/>
                <w:kern w:val="2"/>
                <w:sz w:val="24"/>
                <w:szCs w:val="24"/>
                <w:u w:val="none"/>
                <w:lang w:val="en-US" w:eastAsia="zh-CN" w:bidi="ar-SA"/>
              </w:rPr>
            </w:pPr>
            <w:r>
              <w:rPr>
                <w:rFonts w:hint="default" w:ascii="Times New Roman" w:hAnsi="Times New Roman" w:eastAsia="方正仿宋简体" w:cs="Times New Roman"/>
                <w:i w:val="0"/>
                <w:color w:val="auto"/>
                <w:kern w:val="0"/>
                <w:sz w:val="24"/>
                <w:szCs w:val="24"/>
                <w:u w:val="none"/>
                <w:lang w:val="en-US" w:eastAsia="zh-CN" w:bidi="ar"/>
              </w:rPr>
              <w:t>1</w:t>
            </w:r>
            <w:r>
              <w:rPr>
                <w:rFonts w:hint="eastAsia" w:eastAsia="方正仿宋简体" w:cs="Times New Roman"/>
                <w:i w:val="0"/>
                <w:color w:val="auto"/>
                <w:kern w:val="0"/>
                <w:sz w:val="24"/>
                <w:szCs w:val="24"/>
                <w:u w:val="none"/>
                <w:lang w:val="en-US" w:eastAsia="zh-CN" w:bidi="ar"/>
              </w:rPr>
              <w:t>0</w:t>
            </w:r>
            <w:r>
              <w:rPr>
                <w:rFonts w:hint="default" w:ascii="Times New Roman" w:hAnsi="Times New Roman" w:eastAsia="方正仿宋简体" w:cs="Times New Roman"/>
                <w:i w:val="0"/>
                <w:color w:val="auto"/>
                <w:kern w:val="0"/>
                <w:sz w:val="24"/>
                <w:szCs w:val="24"/>
                <w:u w:val="none"/>
                <w:lang w:val="en-US" w:eastAsia="zh-CN" w:bidi="ar"/>
              </w:rPr>
              <w:t>.50%</w:t>
            </w:r>
          </w:p>
        </w:tc>
        <w:tc>
          <w:tcPr>
            <w:tcW w:w="109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kern w:val="2"/>
                <w:sz w:val="24"/>
                <w:szCs w:val="24"/>
                <w:u w:val="none"/>
                <w:lang w:val="en-US" w:eastAsia="zh-CN" w:bidi="ar-SA"/>
              </w:rPr>
            </w:pPr>
            <w:r>
              <w:rPr>
                <w:rFonts w:hint="default" w:ascii="Times New Roman" w:hAnsi="Times New Roman" w:eastAsia="方正仿宋简体" w:cs="Times New Roman"/>
                <w:i w:val="0"/>
                <w:color w:val="auto"/>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exact"/>
        </w:trPr>
        <w:tc>
          <w:tcPr>
            <w:tcW w:w="1455" w:type="dxa"/>
            <w:vMerge w:val="continue"/>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auto"/>
                <w:sz w:val="24"/>
                <w:szCs w:val="24"/>
                <w:u w:val="none"/>
              </w:rPr>
            </w:pPr>
          </w:p>
        </w:tc>
        <w:tc>
          <w:tcPr>
            <w:tcW w:w="1095" w:type="dxa"/>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Times New Roman" w:hAnsi="Times New Roman" w:eastAsia="方正仿宋简体" w:cs="Times New Roman"/>
                <w:i w:val="0"/>
                <w:color w:val="auto"/>
                <w:kern w:val="2"/>
                <w:sz w:val="24"/>
                <w:szCs w:val="24"/>
                <w:u w:val="none"/>
                <w:lang w:val="en-US" w:eastAsia="zh-CN" w:bidi="ar-SA"/>
              </w:rPr>
            </w:pPr>
            <w:r>
              <w:rPr>
                <w:rFonts w:hint="default" w:ascii="Times New Roman" w:hAnsi="Times New Roman" w:eastAsia="方正仿宋简体" w:cs="Times New Roman"/>
                <w:i w:val="0"/>
                <w:color w:val="auto"/>
                <w:kern w:val="0"/>
                <w:sz w:val="24"/>
                <w:szCs w:val="24"/>
                <w:u w:val="none"/>
                <w:lang w:val="en-US" w:eastAsia="zh-CN" w:bidi="ar"/>
              </w:rPr>
              <w:t>小麦</w:t>
            </w:r>
          </w:p>
        </w:tc>
        <w:tc>
          <w:tcPr>
            <w:tcW w:w="127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kern w:val="2"/>
                <w:sz w:val="24"/>
                <w:szCs w:val="24"/>
                <w:u w:val="none"/>
                <w:lang w:val="en-US" w:eastAsia="zh-CN" w:bidi="ar-SA"/>
              </w:rPr>
            </w:pPr>
            <w:r>
              <w:rPr>
                <w:rFonts w:hint="default" w:ascii="Times New Roman" w:hAnsi="Times New Roman" w:eastAsia="方正仿宋简体" w:cs="Times New Roman"/>
                <w:i w:val="0"/>
                <w:color w:val="auto"/>
                <w:kern w:val="0"/>
                <w:sz w:val="24"/>
                <w:szCs w:val="24"/>
                <w:u w:val="none"/>
                <w:lang w:val="en-US" w:eastAsia="zh-CN" w:bidi="ar"/>
              </w:rPr>
              <w:t>90%</w:t>
            </w:r>
          </w:p>
        </w:tc>
        <w:tc>
          <w:tcPr>
            <w:tcW w:w="109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方正仿宋简体" w:cs="Times New Roman"/>
                <w:i w:val="0"/>
                <w:color w:val="auto"/>
                <w:kern w:val="2"/>
                <w:sz w:val="24"/>
                <w:szCs w:val="24"/>
                <w:u w:val="none"/>
                <w:lang w:val="en-US" w:eastAsia="zh-CN" w:bidi="ar-SA"/>
              </w:rPr>
            </w:pPr>
            <w:r>
              <w:rPr>
                <w:rFonts w:hint="eastAsia" w:eastAsia="方正仿宋简体" w:cs="Times New Roman"/>
                <w:i w:val="0"/>
                <w:color w:val="auto"/>
                <w:kern w:val="0"/>
                <w:sz w:val="24"/>
                <w:szCs w:val="24"/>
                <w:u w:val="none"/>
                <w:lang w:val="en-US" w:eastAsia="zh-CN" w:bidi="ar"/>
              </w:rPr>
              <w:t>45</w:t>
            </w:r>
            <w:r>
              <w:rPr>
                <w:rFonts w:hint="default" w:ascii="Times New Roman" w:hAnsi="Times New Roman" w:eastAsia="方正仿宋简体" w:cs="Times New Roman"/>
                <w:i w:val="0"/>
                <w:color w:val="auto"/>
                <w:kern w:val="0"/>
                <w:sz w:val="24"/>
                <w:szCs w:val="24"/>
                <w:u w:val="none"/>
                <w:lang w:val="en-US" w:eastAsia="zh-CN" w:bidi="ar"/>
              </w:rPr>
              <w:t>%</w:t>
            </w:r>
          </w:p>
        </w:tc>
        <w:tc>
          <w:tcPr>
            <w:tcW w:w="109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kern w:val="2"/>
                <w:sz w:val="24"/>
                <w:szCs w:val="24"/>
                <w:u w:val="none"/>
                <w:lang w:val="en-US" w:eastAsia="zh-CN" w:bidi="ar-SA"/>
              </w:rPr>
            </w:pPr>
            <w:r>
              <w:rPr>
                <w:rFonts w:hint="eastAsia" w:eastAsia="方正仿宋简体" w:cs="Times New Roman"/>
                <w:i w:val="0"/>
                <w:color w:val="auto"/>
                <w:kern w:val="0"/>
                <w:sz w:val="24"/>
                <w:szCs w:val="24"/>
                <w:u w:val="none"/>
                <w:lang w:val="en-US" w:eastAsia="zh-CN" w:bidi="ar"/>
              </w:rPr>
              <w:t>30</w:t>
            </w:r>
            <w:r>
              <w:rPr>
                <w:rFonts w:hint="default" w:ascii="Times New Roman" w:hAnsi="Times New Roman" w:eastAsia="方正仿宋简体" w:cs="Times New Roman"/>
                <w:i w:val="0"/>
                <w:color w:val="auto"/>
                <w:kern w:val="0"/>
                <w:sz w:val="24"/>
                <w:szCs w:val="24"/>
                <w:u w:val="none"/>
                <w:lang w:val="en-US" w:eastAsia="zh-CN" w:bidi="ar"/>
              </w:rPr>
              <w:t>%</w:t>
            </w:r>
          </w:p>
        </w:tc>
        <w:tc>
          <w:tcPr>
            <w:tcW w:w="109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方正仿宋简体" w:cs="Times New Roman"/>
                <w:i w:val="0"/>
                <w:color w:val="auto"/>
                <w:kern w:val="2"/>
                <w:sz w:val="24"/>
                <w:szCs w:val="24"/>
                <w:u w:val="none"/>
                <w:lang w:val="en-US" w:eastAsia="zh-CN" w:bidi="ar-SA"/>
              </w:rPr>
            </w:pPr>
            <w:r>
              <w:rPr>
                <w:rFonts w:hint="eastAsia" w:eastAsia="方正仿宋简体" w:cs="Times New Roman"/>
                <w:i w:val="0"/>
                <w:color w:val="auto"/>
                <w:kern w:val="0"/>
                <w:sz w:val="24"/>
                <w:szCs w:val="24"/>
                <w:u w:val="none"/>
                <w:lang w:val="en-US" w:eastAsia="zh-CN" w:bidi="ar"/>
              </w:rPr>
              <w:t>4</w:t>
            </w:r>
            <w:r>
              <w:rPr>
                <w:rFonts w:hint="default" w:ascii="Times New Roman" w:hAnsi="Times New Roman" w:eastAsia="方正仿宋简体" w:cs="Times New Roman"/>
                <w:i w:val="0"/>
                <w:color w:val="auto"/>
                <w:kern w:val="0"/>
                <w:sz w:val="24"/>
                <w:szCs w:val="24"/>
                <w:u w:val="none"/>
                <w:lang w:val="en-US" w:eastAsia="zh-CN" w:bidi="ar"/>
              </w:rPr>
              <w:t>.50%</w:t>
            </w:r>
          </w:p>
        </w:tc>
        <w:tc>
          <w:tcPr>
            <w:tcW w:w="109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方正仿宋简体" w:cs="Times New Roman"/>
                <w:i w:val="0"/>
                <w:color w:val="auto"/>
                <w:kern w:val="2"/>
                <w:sz w:val="24"/>
                <w:szCs w:val="24"/>
                <w:u w:val="none"/>
                <w:lang w:val="en-US" w:eastAsia="zh-CN" w:bidi="ar-SA"/>
              </w:rPr>
            </w:pPr>
            <w:r>
              <w:rPr>
                <w:rFonts w:hint="default" w:ascii="Times New Roman" w:hAnsi="Times New Roman" w:eastAsia="方正仿宋简体" w:cs="Times New Roman"/>
                <w:i w:val="0"/>
                <w:color w:val="auto"/>
                <w:kern w:val="0"/>
                <w:sz w:val="24"/>
                <w:szCs w:val="24"/>
                <w:u w:val="none"/>
                <w:lang w:val="en-US" w:eastAsia="zh-CN" w:bidi="ar"/>
              </w:rPr>
              <w:t>1</w:t>
            </w:r>
            <w:r>
              <w:rPr>
                <w:rFonts w:hint="eastAsia" w:eastAsia="方正仿宋简体" w:cs="Times New Roman"/>
                <w:i w:val="0"/>
                <w:color w:val="auto"/>
                <w:kern w:val="0"/>
                <w:sz w:val="24"/>
                <w:szCs w:val="24"/>
                <w:u w:val="none"/>
                <w:lang w:val="en-US" w:eastAsia="zh-CN" w:bidi="ar"/>
              </w:rPr>
              <w:t>0</w:t>
            </w:r>
            <w:r>
              <w:rPr>
                <w:rFonts w:hint="default" w:ascii="Times New Roman" w:hAnsi="Times New Roman" w:eastAsia="方正仿宋简体" w:cs="Times New Roman"/>
                <w:i w:val="0"/>
                <w:color w:val="auto"/>
                <w:kern w:val="0"/>
                <w:sz w:val="24"/>
                <w:szCs w:val="24"/>
                <w:u w:val="none"/>
                <w:lang w:val="en-US" w:eastAsia="zh-CN" w:bidi="ar"/>
              </w:rPr>
              <w:t>.50%</w:t>
            </w:r>
          </w:p>
        </w:tc>
        <w:tc>
          <w:tcPr>
            <w:tcW w:w="109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auto"/>
                <w:kern w:val="2"/>
                <w:sz w:val="24"/>
                <w:szCs w:val="24"/>
                <w:u w:val="none"/>
                <w:lang w:val="en-US" w:eastAsia="zh-CN" w:bidi="ar-SA"/>
              </w:rPr>
            </w:pPr>
            <w:r>
              <w:rPr>
                <w:rFonts w:hint="default" w:ascii="Times New Roman" w:hAnsi="Times New Roman" w:eastAsia="方正仿宋简体" w:cs="Times New Roman"/>
                <w:i w:val="0"/>
                <w:color w:val="auto"/>
                <w:kern w:val="0"/>
                <w:sz w:val="24"/>
                <w:szCs w:val="24"/>
                <w:u w:val="none"/>
                <w:lang w:val="en-US" w:eastAsia="zh-CN" w:bidi="ar"/>
              </w:rPr>
              <w:t>10%</w:t>
            </w:r>
          </w:p>
        </w:tc>
      </w:tr>
    </w:tbl>
    <w:p>
      <w:pPr>
        <w:keepNext w:val="0"/>
        <w:keepLines w:val="0"/>
        <w:pageBreakBefore w:val="0"/>
        <w:kinsoku/>
        <w:wordWrap/>
        <w:overflowPunct/>
        <w:topLinePunct w:val="0"/>
        <w:autoSpaceDE/>
        <w:bidi w:val="0"/>
        <w:spacing w:line="560" w:lineRule="exact"/>
        <w:ind w:firstLine="640" w:firstLineChars="200"/>
        <w:jc w:val="both"/>
        <w:textAlignment w:val="auto"/>
        <w:rPr>
          <w:rFonts w:hint="eastAsia" w:ascii="方正仿宋简体" w:hAnsi="方正仿宋简体" w:eastAsia="方正仿宋简体" w:cs="方正仿宋简体"/>
          <w:color w:val="auto"/>
          <w:kern w:val="0"/>
          <w:sz w:val="32"/>
          <w:szCs w:val="32"/>
          <w:lang w:val="en-US" w:eastAsia="zh-CN" w:bidi="ar-SA"/>
        </w:rPr>
      </w:pPr>
      <w:r>
        <w:rPr>
          <w:rFonts w:hint="eastAsia" w:ascii="方正楷体简体" w:hAnsi="方正楷体简体" w:eastAsia="方正楷体简体" w:cs="方正楷体简体"/>
          <w:snapToGrid w:val="0"/>
          <w:color w:val="auto"/>
          <w:kern w:val="0"/>
          <w:sz w:val="32"/>
          <w:szCs w:val="32"/>
        </w:rPr>
        <w:t>（</w:t>
      </w:r>
      <w:r>
        <w:rPr>
          <w:rFonts w:hint="eastAsia" w:ascii="方正楷体简体" w:hAnsi="方正楷体简体" w:eastAsia="方正楷体简体" w:cs="方正楷体简体"/>
          <w:snapToGrid w:val="0"/>
          <w:color w:val="auto"/>
          <w:kern w:val="0"/>
          <w:sz w:val="32"/>
          <w:szCs w:val="32"/>
          <w:lang w:eastAsia="zh-CN"/>
        </w:rPr>
        <w:t>七</w:t>
      </w:r>
      <w:r>
        <w:rPr>
          <w:rFonts w:hint="eastAsia" w:ascii="方正楷体简体" w:hAnsi="方正楷体简体" w:eastAsia="方正楷体简体" w:cs="方正楷体简体"/>
          <w:snapToGrid w:val="0"/>
          <w:color w:val="auto"/>
          <w:kern w:val="0"/>
          <w:sz w:val="32"/>
          <w:szCs w:val="32"/>
        </w:rPr>
        <w:t>）保险赔付标准。</w:t>
      </w:r>
      <w:r>
        <w:rPr>
          <w:rFonts w:hint="eastAsia" w:eastAsia="方正仿宋简体" w:cs="Times New Roman"/>
          <w:snapToGrid w:val="0"/>
          <w:color w:val="auto"/>
          <w:kern w:val="0"/>
          <w:sz w:val="32"/>
          <w:szCs w:val="32"/>
          <w:lang w:val="en-US" w:eastAsia="zh-CN"/>
        </w:rPr>
        <w:t>为统一加强楚雄州中央政策性农业保险赔付管理，特制订</w:t>
      </w:r>
      <w:r>
        <w:rPr>
          <w:rFonts w:hint="default" w:ascii="Times New Roman" w:hAnsi="Times New Roman" w:eastAsia="方正仿宋简体" w:cs="Times New Roman"/>
          <w:snapToGrid w:val="0"/>
          <w:color w:val="auto"/>
          <w:kern w:val="0"/>
          <w:sz w:val="32"/>
          <w:szCs w:val="32"/>
        </w:rPr>
        <w:t>详细赔付标准</w:t>
      </w:r>
      <w:r>
        <w:rPr>
          <w:rFonts w:hint="eastAsia" w:eastAsia="方正仿宋简体" w:cs="Times New Roman"/>
          <w:snapToGrid w:val="0"/>
          <w:color w:val="auto"/>
          <w:kern w:val="0"/>
          <w:sz w:val="32"/>
          <w:szCs w:val="32"/>
          <w:lang w:val="en-US" w:eastAsia="zh-CN"/>
        </w:rPr>
        <w:t>见附件《</w:t>
      </w:r>
      <w:r>
        <w:rPr>
          <w:rFonts w:hint="eastAsia" w:ascii="方正仿宋简体" w:hAnsi="方正仿宋简体" w:eastAsia="方正仿宋简体" w:cs="方正仿宋简体"/>
          <w:color w:val="auto"/>
          <w:kern w:val="0"/>
          <w:sz w:val="32"/>
          <w:szCs w:val="32"/>
          <w:lang w:val="en-US" w:eastAsia="zh-CN" w:bidi="ar-SA"/>
        </w:rPr>
        <w:t>楚雄州中央财政补贴农产品保险承保赔付规范》，各承保机构按照本方案明确的保险责任和赔付标准报监管部门备案。</w:t>
      </w:r>
    </w:p>
    <w:p>
      <w:pPr>
        <w:keepNext w:val="0"/>
        <w:keepLines w:val="0"/>
        <w:pageBreakBefore w:val="0"/>
        <w:kinsoku/>
        <w:wordWrap/>
        <w:overflowPunct/>
        <w:topLinePunct w:val="0"/>
        <w:autoSpaceDE/>
        <w:bidi w:val="0"/>
        <w:adjustRightInd w:val="0"/>
        <w:snapToGrid w:val="0"/>
        <w:spacing w:line="560" w:lineRule="exact"/>
        <w:ind w:firstLine="640" w:firstLineChars="200"/>
        <w:jc w:val="both"/>
        <w:textAlignment w:val="auto"/>
        <w:rPr>
          <w:rFonts w:hint="eastAsia" w:ascii="方正黑体简体" w:hAnsi="方正黑体简体" w:eastAsia="方正黑体简体" w:cs="方正黑体简体"/>
          <w:snapToGrid w:val="0"/>
          <w:color w:val="auto"/>
          <w:kern w:val="0"/>
          <w:sz w:val="32"/>
          <w:szCs w:val="32"/>
          <w:lang w:eastAsia="zh-CN"/>
        </w:rPr>
      </w:pPr>
      <w:r>
        <w:rPr>
          <w:rFonts w:hint="eastAsia" w:ascii="方正黑体简体" w:hAnsi="方正黑体简体" w:eastAsia="方正黑体简体" w:cs="方正黑体简体"/>
          <w:snapToGrid w:val="0"/>
          <w:color w:val="auto"/>
          <w:kern w:val="0"/>
          <w:sz w:val="32"/>
          <w:szCs w:val="32"/>
        </w:rPr>
        <w:t>五、保费补贴绩效目标</w:t>
      </w:r>
    </w:p>
    <w:p>
      <w:pPr>
        <w:keepNext w:val="0"/>
        <w:keepLines w:val="0"/>
        <w:pageBreakBefore w:val="0"/>
        <w:numPr>
          <w:ilvl w:val="0"/>
          <w:numId w:val="0"/>
        </w:numPr>
        <w:kinsoku/>
        <w:wordWrap/>
        <w:overflowPunct/>
        <w:topLinePunct w:val="0"/>
        <w:autoSpaceDE/>
        <w:bidi w:val="0"/>
        <w:adjustRightInd w:val="0"/>
        <w:snapToGrid w:val="0"/>
        <w:spacing w:line="560" w:lineRule="exact"/>
        <w:ind w:firstLine="640" w:firstLineChars="200"/>
        <w:jc w:val="both"/>
        <w:textAlignment w:val="auto"/>
        <w:rPr>
          <w:rFonts w:hint="eastAsia" w:eastAsia="方正仿宋简体" w:cs="Times New Roman"/>
          <w:snapToGrid w:val="0"/>
          <w:color w:val="auto"/>
          <w:kern w:val="0"/>
          <w:sz w:val="32"/>
          <w:szCs w:val="32"/>
          <w:lang w:eastAsia="zh-CN"/>
        </w:rPr>
      </w:pPr>
      <w:r>
        <w:rPr>
          <w:rFonts w:hint="default" w:ascii="Times New Roman" w:hAnsi="Times New Roman" w:eastAsia="方正仿宋简体" w:cs="Times New Roman"/>
          <w:snapToGrid w:val="0"/>
          <w:color w:val="auto"/>
          <w:kern w:val="0"/>
          <w:sz w:val="32"/>
          <w:szCs w:val="32"/>
        </w:rPr>
        <w:t>按照政府引导、自主自愿的原则，做到应保尽保、愿保尽保。</w:t>
      </w:r>
      <w:r>
        <w:rPr>
          <w:rFonts w:hint="eastAsia" w:eastAsia="方正仿宋简体" w:cs="Times New Roman"/>
          <w:snapToGrid w:val="0"/>
          <w:color w:val="auto"/>
          <w:kern w:val="0"/>
          <w:sz w:val="32"/>
          <w:szCs w:val="32"/>
          <w:lang w:eastAsia="zh-CN"/>
        </w:rPr>
        <w:t>发展</w:t>
      </w:r>
      <w:r>
        <w:rPr>
          <w:rFonts w:hint="default" w:ascii="Times New Roman" w:hAnsi="Times New Roman" w:eastAsia="方正仿宋简体" w:cs="Times New Roman"/>
          <w:snapToGrid w:val="0"/>
          <w:color w:val="auto"/>
          <w:kern w:val="0"/>
          <w:sz w:val="32"/>
          <w:szCs w:val="32"/>
        </w:rPr>
        <w:t>目标</w:t>
      </w:r>
      <w:r>
        <w:rPr>
          <w:rFonts w:hint="eastAsia" w:eastAsia="方正仿宋简体" w:cs="Times New Roman"/>
          <w:snapToGrid w:val="0"/>
          <w:color w:val="auto"/>
          <w:kern w:val="0"/>
          <w:sz w:val="32"/>
          <w:szCs w:val="32"/>
          <w:lang w:eastAsia="zh-CN"/>
        </w:rPr>
        <w:t>包括但不限于：</w:t>
      </w:r>
      <w:r>
        <w:rPr>
          <w:rFonts w:hint="default" w:ascii="Times New Roman" w:hAnsi="Times New Roman" w:eastAsia="方正仿宋简体" w:cs="Times New Roman"/>
          <w:snapToGrid w:val="0"/>
          <w:color w:val="auto"/>
          <w:kern w:val="0"/>
          <w:sz w:val="32"/>
          <w:szCs w:val="32"/>
        </w:rPr>
        <w:t>种植业</w:t>
      </w:r>
      <w:r>
        <w:rPr>
          <w:rFonts w:hint="eastAsia" w:eastAsia="方正仿宋简体" w:cs="Times New Roman"/>
          <w:snapToGrid w:val="0"/>
          <w:color w:val="auto"/>
          <w:kern w:val="0"/>
          <w:sz w:val="32"/>
          <w:szCs w:val="32"/>
          <w:lang w:eastAsia="zh-CN"/>
        </w:rPr>
        <w:t>年</w:t>
      </w:r>
      <w:r>
        <w:rPr>
          <w:rFonts w:hint="default" w:ascii="Times New Roman" w:hAnsi="Times New Roman" w:eastAsia="方正仿宋简体" w:cs="Times New Roman"/>
          <w:snapToGrid w:val="0"/>
          <w:color w:val="auto"/>
          <w:kern w:val="0"/>
          <w:sz w:val="32"/>
          <w:szCs w:val="32"/>
        </w:rPr>
        <w:t>投保面积</w:t>
      </w:r>
      <w:r>
        <w:rPr>
          <w:rFonts w:hint="eastAsia" w:eastAsia="方正仿宋简体" w:cs="Times New Roman"/>
          <w:snapToGrid w:val="0"/>
          <w:color w:val="auto"/>
          <w:kern w:val="0"/>
          <w:sz w:val="32"/>
          <w:szCs w:val="32"/>
          <w:lang w:eastAsia="zh-CN"/>
        </w:rPr>
        <w:t>达到</w:t>
      </w:r>
      <w:r>
        <w:rPr>
          <w:rFonts w:hint="eastAsia" w:eastAsia="方正仿宋简体" w:cs="Times New Roman"/>
          <w:snapToGrid w:val="0"/>
          <w:color w:val="auto"/>
          <w:kern w:val="0"/>
          <w:sz w:val="32"/>
          <w:szCs w:val="32"/>
          <w:lang w:val="en-US" w:eastAsia="zh-CN"/>
        </w:rPr>
        <w:t>130</w:t>
      </w:r>
      <w:r>
        <w:rPr>
          <w:rFonts w:hint="default" w:ascii="Times New Roman" w:hAnsi="Times New Roman" w:eastAsia="方正仿宋简体" w:cs="Times New Roman"/>
          <w:snapToGrid w:val="0"/>
          <w:color w:val="auto"/>
          <w:kern w:val="0"/>
          <w:sz w:val="32"/>
          <w:szCs w:val="32"/>
        </w:rPr>
        <w:t>万亩以上，</w:t>
      </w:r>
      <w:r>
        <w:rPr>
          <w:rFonts w:hint="eastAsia" w:eastAsia="方正仿宋简体" w:cs="Times New Roman"/>
          <w:snapToGrid w:val="0"/>
          <w:color w:val="auto"/>
          <w:kern w:val="0"/>
          <w:sz w:val="32"/>
          <w:szCs w:val="32"/>
          <w:lang w:val="en-US" w:eastAsia="zh-CN"/>
        </w:rPr>
        <w:t>三</w:t>
      </w:r>
      <w:r>
        <w:rPr>
          <w:rFonts w:hint="default" w:ascii="Times New Roman" w:hAnsi="Times New Roman" w:eastAsia="方正仿宋简体" w:cs="Times New Roman"/>
          <w:snapToGrid w:val="0"/>
          <w:color w:val="auto"/>
          <w:kern w:val="0"/>
          <w:sz w:val="32"/>
          <w:szCs w:val="32"/>
          <w:lang w:val="en-US" w:eastAsia="zh-CN"/>
        </w:rPr>
        <w:t>大主粮作物</w:t>
      </w:r>
      <w:r>
        <w:rPr>
          <w:rFonts w:hint="eastAsia" w:eastAsia="方正仿宋简体" w:cs="Times New Roman"/>
          <w:snapToGrid w:val="0"/>
          <w:color w:val="auto"/>
          <w:kern w:val="0"/>
          <w:sz w:val="32"/>
          <w:szCs w:val="32"/>
          <w:lang w:val="en-US" w:eastAsia="zh-CN"/>
        </w:rPr>
        <w:t>年投保面积达到120万亩</w:t>
      </w:r>
      <w:r>
        <w:rPr>
          <w:rFonts w:hint="default" w:ascii="Times New Roman" w:hAnsi="Times New Roman" w:eastAsia="方正仿宋简体" w:cs="Times New Roman"/>
          <w:snapToGrid w:val="0"/>
          <w:color w:val="auto"/>
          <w:kern w:val="0"/>
          <w:sz w:val="32"/>
          <w:szCs w:val="32"/>
          <w:lang w:val="en-US" w:eastAsia="zh-CN"/>
        </w:rPr>
        <w:t>以上</w:t>
      </w:r>
      <w:r>
        <w:rPr>
          <w:rFonts w:hint="eastAsia" w:eastAsia="方正仿宋简体" w:cs="Times New Roman"/>
          <w:snapToGrid w:val="0"/>
          <w:color w:val="auto"/>
          <w:kern w:val="0"/>
          <w:sz w:val="32"/>
          <w:szCs w:val="32"/>
          <w:lang w:val="en-US" w:eastAsia="zh-CN"/>
        </w:rPr>
        <w:t>；</w:t>
      </w:r>
      <w:r>
        <w:rPr>
          <w:rFonts w:hint="default" w:ascii="Times New Roman" w:hAnsi="Times New Roman" w:eastAsia="方正仿宋简体" w:cs="Times New Roman"/>
          <w:snapToGrid w:val="0"/>
          <w:color w:val="auto"/>
          <w:kern w:val="0"/>
          <w:sz w:val="32"/>
          <w:szCs w:val="32"/>
        </w:rPr>
        <w:t>养殖业</w:t>
      </w:r>
      <w:r>
        <w:rPr>
          <w:rFonts w:hint="eastAsia" w:eastAsia="方正仿宋简体" w:cs="Times New Roman"/>
          <w:snapToGrid w:val="0"/>
          <w:color w:val="auto"/>
          <w:kern w:val="0"/>
          <w:sz w:val="32"/>
          <w:szCs w:val="32"/>
          <w:lang w:eastAsia="zh-CN"/>
        </w:rPr>
        <w:t>年</w:t>
      </w:r>
      <w:r>
        <w:rPr>
          <w:rFonts w:hint="default" w:ascii="Times New Roman" w:hAnsi="Times New Roman" w:eastAsia="方正仿宋简体" w:cs="Times New Roman"/>
          <w:snapToGrid w:val="0"/>
          <w:color w:val="auto"/>
          <w:kern w:val="0"/>
          <w:sz w:val="32"/>
          <w:szCs w:val="32"/>
        </w:rPr>
        <w:t>投保数量</w:t>
      </w:r>
      <w:r>
        <w:rPr>
          <w:rFonts w:hint="eastAsia" w:eastAsia="方正仿宋简体" w:cs="Times New Roman"/>
          <w:snapToGrid w:val="0"/>
          <w:color w:val="auto"/>
          <w:kern w:val="0"/>
          <w:sz w:val="32"/>
          <w:szCs w:val="32"/>
          <w:lang w:eastAsia="zh-CN"/>
        </w:rPr>
        <w:t>达到</w:t>
      </w:r>
      <w:r>
        <w:rPr>
          <w:rFonts w:hint="eastAsia" w:eastAsia="方正仿宋简体" w:cs="Times New Roman"/>
          <w:snapToGrid w:val="0"/>
          <w:color w:val="auto"/>
          <w:kern w:val="0"/>
          <w:sz w:val="32"/>
          <w:szCs w:val="32"/>
          <w:lang w:val="en-US" w:eastAsia="zh-CN"/>
        </w:rPr>
        <w:t>100</w:t>
      </w:r>
      <w:r>
        <w:rPr>
          <w:rFonts w:hint="default" w:ascii="Times New Roman" w:hAnsi="Times New Roman" w:eastAsia="方正仿宋简体" w:cs="Times New Roman"/>
          <w:snapToGrid w:val="0"/>
          <w:color w:val="auto"/>
          <w:kern w:val="0"/>
          <w:sz w:val="32"/>
          <w:szCs w:val="32"/>
        </w:rPr>
        <w:t>万头以上</w:t>
      </w:r>
      <w:r>
        <w:rPr>
          <w:rFonts w:hint="eastAsia" w:eastAsia="方正仿宋简体" w:cs="Times New Roman"/>
          <w:snapToGrid w:val="0"/>
          <w:color w:val="auto"/>
          <w:kern w:val="0"/>
          <w:sz w:val="32"/>
          <w:szCs w:val="32"/>
          <w:lang w:eastAsia="zh-CN"/>
        </w:rPr>
        <w:t>。实现种植业、养殖业投保数量稳定增长，农业保险持续提质增效。</w:t>
      </w:r>
    </w:p>
    <w:p>
      <w:pPr>
        <w:keepNext w:val="0"/>
        <w:keepLines w:val="0"/>
        <w:pageBreakBefore w:val="0"/>
        <w:kinsoku/>
        <w:wordWrap/>
        <w:overflowPunct/>
        <w:topLinePunct w:val="0"/>
        <w:autoSpaceDE/>
        <w:bidi w:val="0"/>
        <w:adjustRightInd w:val="0"/>
        <w:snapToGrid w:val="0"/>
        <w:spacing w:line="560" w:lineRule="exact"/>
        <w:ind w:firstLine="640" w:firstLineChars="200"/>
        <w:jc w:val="both"/>
        <w:textAlignment w:val="auto"/>
        <w:rPr>
          <w:rFonts w:hint="eastAsia" w:ascii="方正黑体简体" w:hAnsi="方正黑体简体" w:eastAsia="方正黑体简体" w:cs="方正黑体简体"/>
          <w:snapToGrid w:val="0"/>
          <w:color w:val="auto"/>
          <w:kern w:val="0"/>
          <w:sz w:val="32"/>
          <w:szCs w:val="32"/>
        </w:rPr>
      </w:pPr>
      <w:r>
        <w:rPr>
          <w:rFonts w:hint="eastAsia" w:ascii="方正黑体简体" w:hAnsi="方正黑体简体" w:eastAsia="方正黑体简体" w:cs="方正黑体简体"/>
          <w:snapToGrid w:val="0"/>
          <w:color w:val="auto"/>
          <w:kern w:val="0"/>
          <w:sz w:val="32"/>
          <w:szCs w:val="32"/>
        </w:rPr>
        <w:t>六、承保</w:t>
      </w:r>
      <w:r>
        <w:rPr>
          <w:rFonts w:hint="eastAsia" w:ascii="方正黑体简体" w:hAnsi="方正黑体简体" w:eastAsia="方正黑体简体" w:cs="方正黑体简体"/>
          <w:snapToGrid w:val="0"/>
          <w:color w:val="auto"/>
          <w:kern w:val="0"/>
          <w:sz w:val="32"/>
          <w:szCs w:val="32"/>
          <w:lang w:eastAsia="zh-CN"/>
        </w:rPr>
        <w:t>服务</w:t>
      </w:r>
      <w:r>
        <w:rPr>
          <w:rFonts w:hint="eastAsia" w:ascii="方正黑体简体" w:hAnsi="方正黑体简体" w:eastAsia="方正黑体简体" w:cs="方正黑体简体"/>
          <w:snapToGrid w:val="0"/>
          <w:color w:val="auto"/>
          <w:kern w:val="0"/>
          <w:sz w:val="32"/>
          <w:szCs w:val="32"/>
        </w:rPr>
        <w:t>机构管理</w:t>
      </w:r>
    </w:p>
    <w:p>
      <w:pPr>
        <w:keepNext w:val="0"/>
        <w:keepLines w:val="0"/>
        <w:pageBreakBefore w:val="0"/>
        <w:kinsoku/>
        <w:wordWrap/>
        <w:overflowPunct/>
        <w:topLinePunct w:val="0"/>
        <w:autoSpaceDE/>
        <w:bidi w:val="0"/>
        <w:adjustRightInd w:val="0"/>
        <w:snapToGrid w:val="0"/>
        <w:spacing w:line="560" w:lineRule="exact"/>
        <w:ind w:firstLine="640" w:firstLineChars="200"/>
        <w:jc w:val="both"/>
        <w:textAlignment w:val="auto"/>
        <w:rPr>
          <w:rFonts w:hint="eastAsia" w:ascii="方正楷体简体" w:hAnsi="方正楷体简体" w:eastAsia="方正楷体简体" w:cs="方正楷体简体"/>
          <w:bCs/>
          <w:color w:val="auto"/>
          <w:kern w:val="0"/>
          <w:sz w:val="32"/>
          <w:szCs w:val="32"/>
          <w:lang w:eastAsia="zh-CN"/>
        </w:rPr>
      </w:pPr>
      <w:r>
        <w:rPr>
          <w:rFonts w:hint="eastAsia" w:ascii="方正楷体简体" w:hAnsi="方正楷体简体" w:eastAsia="方正楷体简体" w:cs="方正楷体简体"/>
          <w:bCs/>
          <w:color w:val="auto"/>
          <w:kern w:val="0"/>
          <w:sz w:val="32"/>
          <w:szCs w:val="32"/>
        </w:rPr>
        <w:t>（一）</w:t>
      </w:r>
      <w:r>
        <w:rPr>
          <w:rFonts w:hint="eastAsia" w:ascii="方正楷体简体" w:hAnsi="方正楷体简体" w:eastAsia="方正楷体简体" w:cs="方正楷体简体"/>
          <w:bCs/>
          <w:color w:val="auto"/>
          <w:kern w:val="0"/>
          <w:sz w:val="32"/>
          <w:szCs w:val="32"/>
          <w:lang w:eastAsia="zh-CN"/>
        </w:rPr>
        <w:t>承保机构选择</w:t>
      </w:r>
    </w:p>
    <w:p>
      <w:pPr>
        <w:keepNext w:val="0"/>
        <w:keepLines w:val="0"/>
        <w:pageBreakBefore w:val="0"/>
        <w:kinsoku/>
        <w:wordWrap/>
        <w:overflowPunct/>
        <w:topLinePunct w:val="0"/>
        <w:autoSpaceDE/>
        <w:bidi w:val="0"/>
        <w:adjustRightInd w:val="0"/>
        <w:snapToGrid w:val="0"/>
        <w:spacing w:line="560" w:lineRule="exact"/>
        <w:ind w:firstLine="640" w:firstLineChars="200"/>
        <w:jc w:val="both"/>
        <w:textAlignment w:val="auto"/>
        <w:rPr>
          <w:rFonts w:hint="default" w:ascii="Times New Roman" w:hAnsi="Times New Roman" w:eastAsia="方正仿宋简体" w:cs="Times New Roman"/>
          <w:color w:val="auto"/>
          <w:kern w:val="0"/>
          <w:sz w:val="32"/>
          <w:szCs w:val="32"/>
          <w:lang w:val="en-US" w:eastAsia="zh-CN"/>
        </w:rPr>
      </w:pPr>
      <w:r>
        <w:rPr>
          <w:rFonts w:hint="eastAsia" w:eastAsia="方正仿宋简体" w:cs="Times New Roman"/>
          <w:color w:val="auto"/>
          <w:kern w:val="0"/>
          <w:sz w:val="32"/>
          <w:szCs w:val="32"/>
          <w:lang w:val="en-US" w:eastAsia="zh-CN"/>
        </w:rPr>
        <w:t>1.</w:t>
      </w:r>
      <w:r>
        <w:rPr>
          <w:rFonts w:hint="eastAsia" w:eastAsia="方正仿宋简体" w:cs="Times New Roman"/>
          <w:color w:val="auto"/>
          <w:kern w:val="0"/>
          <w:sz w:val="32"/>
          <w:szCs w:val="32"/>
          <w:lang w:eastAsia="zh-CN"/>
        </w:rPr>
        <w:t>州级公开集中采购</w:t>
      </w:r>
      <w:r>
        <w:rPr>
          <w:rFonts w:hint="default" w:ascii="Times New Roman" w:hAnsi="Times New Roman" w:eastAsia="方正仿宋简体" w:cs="Times New Roman"/>
          <w:color w:val="auto"/>
          <w:kern w:val="0"/>
          <w:sz w:val="32"/>
          <w:szCs w:val="32"/>
        </w:rPr>
        <w:t>。</w:t>
      </w:r>
      <w:r>
        <w:rPr>
          <w:rFonts w:hint="default" w:ascii="Times New Roman" w:hAnsi="Times New Roman" w:eastAsia="方正仿宋简体" w:cs="Times New Roman"/>
          <w:color w:val="auto"/>
          <w:sz w:val="32"/>
          <w:szCs w:val="32"/>
          <w:shd w:val="clear" w:color="auto" w:fill="FFFFFF"/>
        </w:rPr>
        <w:t>按照《</w:t>
      </w:r>
      <w:r>
        <w:rPr>
          <w:rFonts w:hint="default" w:ascii="Times New Roman" w:hAnsi="Times New Roman" w:eastAsia="方正仿宋简体" w:cs="Times New Roman"/>
          <w:snapToGrid w:val="0"/>
          <w:color w:val="auto"/>
          <w:kern w:val="0"/>
          <w:sz w:val="32"/>
          <w:szCs w:val="32"/>
        </w:rPr>
        <w:t>中华人民共和国</w:t>
      </w:r>
      <w:r>
        <w:rPr>
          <w:rFonts w:hint="default" w:ascii="Times New Roman" w:hAnsi="Times New Roman" w:eastAsia="方正仿宋简体" w:cs="Times New Roman"/>
          <w:color w:val="auto"/>
          <w:sz w:val="32"/>
          <w:szCs w:val="32"/>
          <w:shd w:val="clear" w:color="auto" w:fill="FFFFFF"/>
        </w:rPr>
        <w:t>政府采购法》</w:t>
      </w:r>
      <w:r>
        <w:rPr>
          <w:rFonts w:hint="eastAsia" w:eastAsia="方正仿宋简体" w:cs="Times New Roman"/>
          <w:color w:val="auto"/>
          <w:sz w:val="32"/>
          <w:szCs w:val="32"/>
          <w:shd w:val="clear" w:color="auto" w:fill="FFFFFF"/>
          <w:lang w:eastAsia="zh-CN"/>
        </w:rPr>
        <w:t>、</w:t>
      </w:r>
      <w:r>
        <w:rPr>
          <w:rFonts w:hint="default" w:ascii="Times New Roman" w:hAnsi="Times New Roman" w:eastAsia="方正仿宋简体" w:cs="Times New Roman"/>
          <w:color w:val="auto"/>
          <w:sz w:val="32"/>
          <w:szCs w:val="32"/>
          <w:shd w:val="clear" w:color="auto" w:fill="FFFFFF"/>
        </w:rPr>
        <w:t>《</w:t>
      </w:r>
      <w:r>
        <w:rPr>
          <w:rFonts w:hint="default" w:ascii="Times New Roman" w:hAnsi="Times New Roman" w:eastAsia="方正仿宋简体" w:cs="Times New Roman"/>
          <w:snapToGrid w:val="0"/>
          <w:color w:val="auto"/>
          <w:kern w:val="0"/>
          <w:sz w:val="32"/>
          <w:szCs w:val="32"/>
        </w:rPr>
        <w:t>中华人民共和国</w:t>
      </w:r>
      <w:r>
        <w:rPr>
          <w:rFonts w:hint="default" w:ascii="Times New Roman" w:hAnsi="Times New Roman" w:eastAsia="方正仿宋简体" w:cs="Times New Roman"/>
          <w:color w:val="auto"/>
          <w:sz w:val="32"/>
          <w:szCs w:val="32"/>
          <w:shd w:val="clear" w:color="auto" w:fill="FFFFFF"/>
        </w:rPr>
        <w:t>招标投标法》</w:t>
      </w:r>
      <w:r>
        <w:rPr>
          <w:rFonts w:hint="eastAsia" w:eastAsia="方正仿宋简体" w:cs="Times New Roman"/>
          <w:color w:val="auto"/>
          <w:sz w:val="32"/>
          <w:szCs w:val="32"/>
          <w:shd w:val="clear" w:color="auto" w:fill="FFFFFF"/>
          <w:lang w:eastAsia="zh-CN"/>
        </w:rPr>
        <w:t>、《</w:t>
      </w:r>
      <w:r>
        <w:rPr>
          <w:rFonts w:hint="eastAsia" w:eastAsia="方正仿宋简体" w:cs="Times New Roman"/>
          <w:color w:val="auto"/>
          <w:sz w:val="32"/>
          <w:szCs w:val="32"/>
          <w:shd w:val="clear" w:color="auto" w:fill="FFFFFF"/>
          <w:lang w:val="en-US" w:eastAsia="zh-CN"/>
        </w:rPr>
        <w:t>云南省财政厅 云南省农业农村厅 云南省林业和草原局转发财政部 农业农村部关于加强政策性农业保险承保机构遴选管理工作的通知</w:t>
      </w:r>
      <w:r>
        <w:rPr>
          <w:rFonts w:hint="eastAsia" w:eastAsia="方正仿宋简体" w:cs="Times New Roman"/>
          <w:color w:val="auto"/>
          <w:sz w:val="32"/>
          <w:szCs w:val="32"/>
          <w:shd w:val="clear" w:color="auto" w:fill="FFFFFF"/>
          <w:lang w:eastAsia="zh-CN"/>
        </w:rPr>
        <w:t>》</w:t>
      </w:r>
      <w:r>
        <w:rPr>
          <w:rFonts w:hint="eastAsia" w:eastAsia="方正仿宋简体" w:cs="Times New Roman"/>
          <w:snapToGrid w:val="0"/>
          <w:color w:val="auto"/>
          <w:kern w:val="0"/>
          <w:sz w:val="32"/>
          <w:szCs w:val="32"/>
          <w:lang w:eastAsia="zh-CN"/>
        </w:rPr>
        <w:t>（</w:t>
      </w:r>
      <w:r>
        <w:rPr>
          <w:rFonts w:hint="default" w:ascii="Times New Roman" w:hAnsi="Times New Roman" w:eastAsia="方正仿宋简体" w:cs="Times New Roman"/>
          <w:snapToGrid w:val="0"/>
          <w:color w:val="auto"/>
          <w:kern w:val="0"/>
          <w:sz w:val="32"/>
          <w:szCs w:val="32"/>
        </w:rPr>
        <w:t>云财</w:t>
      </w:r>
      <w:r>
        <w:rPr>
          <w:rFonts w:hint="eastAsia" w:eastAsia="方正仿宋简体" w:cs="Times New Roman"/>
          <w:snapToGrid w:val="0"/>
          <w:color w:val="auto"/>
          <w:kern w:val="0"/>
          <w:sz w:val="32"/>
          <w:szCs w:val="32"/>
          <w:lang w:val="en-US" w:eastAsia="zh-CN"/>
        </w:rPr>
        <w:t>金</w:t>
      </w:r>
      <w:r>
        <w:rPr>
          <w:rFonts w:hint="default" w:ascii="Times New Roman" w:hAnsi="Times New Roman" w:eastAsia="方正仿宋简体" w:cs="Times New Roman"/>
          <w:snapToGrid w:val="0"/>
          <w:color w:val="auto"/>
          <w:kern w:val="0"/>
          <w:sz w:val="32"/>
          <w:szCs w:val="32"/>
        </w:rPr>
        <w:t>〔20</w:t>
      </w:r>
      <w:r>
        <w:rPr>
          <w:rFonts w:hint="default" w:ascii="Times New Roman" w:hAnsi="Times New Roman" w:eastAsia="方正仿宋简体" w:cs="Times New Roman"/>
          <w:snapToGrid w:val="0"/>
          <w:color w:val="auto"/>
          <w:kern w:val="0"/>
          <w:sz w:val="32"/>
          <w:szCs w:val="32"/>
          <w:lang w:val="en-US" w:eastAsia="zh-CN"/>
        </w:rPr>
        <w:t>2</w:t>
      </w:r>
      <w:r>
        <w:rPr>
          <w:rFonts w:hint="eastAsia" w:eastAsia="方正仿宋简体" w:cs="Times New Roman"/>
          <w:snapToGrid w:val="0"/>
          <w:color w:val="auto"/>
          <w:kern w:val="0"/>
          <w:sz w:val="32"/>
          <w:szCs w:val="32"/>
          <w:lang w:val="en-US" w:eastAsia="zh-CN"/>
        </w:rPr>
        <w:t>1</w:t>
      </w:r>
      <w:r>
        <w:rPr>
          <w:rFonts w:hint="default" w:ascii="Times New Roman" w:hAnsi="Times New Roman" w:eastAsia="方正仿宋简体" w:cs="Times New Roman"/>
          <w:snapToGrid w:val="0"/>
          <w:color w:val="auto"/>
          <w:kern w:val="0"/>
          <w:sz w:val="32"/>
          <w:szCs w:val="32"/>
        </w:rPr>
        <w:t>〕19号</w:t>
      </w:r>
      <w:r>
        <w:rPr>
          <w:rFonts w:hint="eastAsia" w:eastAsia="方正仿宋简体" w:cs="Times New Roman"/>
          <w:snapToGrid w:val="0"/>
          <w:color w:val="auto"/>
          <w:kern w:val="0"/>
          <w:sz w:val="32"/>
          <w:szCs w:val="32"/>
          <w:lang w:eastAsia="zh-CN"/>
        </w:rPr>
        <w:t>）、</w:t>
      </w:r>
      <w:r>
        <w:rPr>
          <w:rFonts w:hint="default" w:ascii="Times New Roman" w:hAnsi="Times New Roman" w:eastAsia="方正仿宋简体" w:cs="Times New Roman"/>
          <w:snapToGrid w:val="0"/>
          <w:color w:val="auto"/>
          <w:kern w:val="0"/>
          <w:sz w:val="32"/>
          <w:szCs w:val="32"/>
        </w:rPr>
        <w:t>《云南省农业保险保费补贴资金管理实施细则》</w:t>
      </w:r>
      <w:r>
        <w:rPr>
          <w:rFonts w:hint="eastAsia" w:eastAsia="方正仿宋简体" w:cs="Times New Roman"/>
          <w:snapToGrid w:val="0"/>
          <w:color w:val="auto"/>
          <w:kern w:val="0"/>
          <w:sz w:val="32"/>
          <w:szCs w:val="32"/>
          <w:lang w:eastAsia="zh-CN"/>
        </w:rPr>
        <w:t>（</w:t>
      </w:r>
      <w:r>
        <w:rPr>
          <w:rFonts w:hint="default" w:ascii="Times New Roman" w:hAnsi="Times New Roman" w:eastAsia="方正仿宋简体" w:cs="Times New Roman"/>
          <w:snapToGrid w:val="0"/>
          <w:color w:val="auto"/>
          <w:kern w:val="0"/>
          <w:sz w:val="32"/>
          <w:szCs w:val="32"/>
        </w:rPr>
        <w:t>云财规〔20</w:t>
      </w:r>
      <w:r>
        <w:rPr>
          <w:rFonts w:hint="default" w:ascii="Times New Roman" w:hAnsi="Times New Roman" w:eastAsia="方正仿宋简体" w:cs="Times New Roman"/>
          <w:snapToGrid w:val="0"/>
          <w:color w:val="auto"/>
          <w:kern w:val="0"/>
          <w:sz w:val="32"/>
          <w:szCs w:val="32"/>
          <w:lang w:val="en-US" w:eastAsia="zh-CN"/>
        </w:rPr>
        <w:t>2</w:t>
      </w:r>
      <w:r>
        <w:rPr>
          <w:rFonts w:hint="eastAsia" w:eastAsia="方正仿宋简体" w:cs="Times New Roman"/>
          <w:snapToGrid w:val="0"/>
          <w:color w:val="auto"/>
          <w:kern w:val="0"/>
          <w:sz w:val="32"/>
          <w:szCs w:val="32"/>
          <w:lang w:val="en-US" w:eastAsia="zh-CN"/>
        </w:rPr>
        <w:t>2</w:t>
      </w:r>
      <w:r>
        <w:rPr>
          <w:rFonts w:hint="default" w:ascii="Times New Roman" w:hAnsi="Times New Roman" w:eastAsia="方正仿宋简体" w:cs="Times New Roman"/>
          <w:snapToGrid w:val="0"/>
          <w:color w:val="auto"/>
          <w:kern w:val="0"/>
          <w:sz w:val="32"/>
          <w:szCs w:val="32"/>
        </w:rPr>
        <w:t>〕19号</w:t>
      </w:r>
      <w:r>
        <w:rPr>
          <w:rFonts w:hint="eastAsia" w:eastAsia="方正仿宋简体" w:cs="Times New Roman"/>
          <w:snapToGrid w:val="0"/>
          <w:color w:val="auto"/>
          <w:kern w:val="0"/>
          <w:sz w:val="32"/>
          <w:szCs w:val="32"/>
          <w:lang w:eastAsia="zh-CN"/>
        </w:rPr>
        <w:t>）</w:t>
      </w:r>
      <w:r>
        <w:rPr>
          <w:rFonts w:hint="default" w:ascii="Times New Roman" w:hAnsi="Times New Roman" w:eastAsia="方正仿宋简体" w:cs="Times New Roman"/>
          <w:color w:val="auto"/>
          <w:sz w:val="32"/>
          <w:szCs w:val="32"/>
          <w:shd w:val="clear" w:color="auto" w:fill="FFFFFF"/>
        </w:rPr>
        <w:t>要求，</w:t>
      </w:r>
      <w:r>
        <w:rPr>
          <w:rFonts w:hint="eastAsia" w:eastAsia="方正仿宋简体" w:cs="Times New Roman"/>
          <w:color w:val="auto"/>
          <w:sz w:val="32"/>
          <w:szCs w:val="32"/>
          <w:shd w:val="clear" w:color="auto" w:fill="FFFFFF"/>
          <w:lang w:val="en-US" w:eastAsia="zh-CN"/>
        </w:rPr>
        <w:t>综合考量承保机构服务能力、合规经营能力、风险管控能力，坚持规范有序、适度竞争</w:t>
      </w:r>
      <w:r>
        <w:rPr>
          <w:rFonts w:hint="eastAsia" w:eastAsia="方正仿宋简体" w:cs="Times New Roman"/>
          <w:color w:val="auto"/>
          <w:sz w:val="32"/>
          <w:szCs w:val="32"/>
          <w:shd w:val="clear" w:color="auto" w:fill="FFFFFF"/>
          <w:lang w:eastAsia="zh-CN"/>
        </w:rPr>
        <w:t>，</w:t>
      </w:r>
      <w:r>
        <w:rPr>
          <w:rFonts w:hint="default" w:ascii="Times New Roman" w:hAnsi="Times New Roman" w:eastAsia="方正仿宋简体" w:cs="Times New Roman"/>
          <w:color w:val="auto"/>
          <w:sz w:val="32"/>
          <w:szCs w:val="32"/>
          <w:shd w:val="clear" w:color="auto" w:fill="FFFFFF"/>
        </w:rPr>
        <w:t>服务每个县市的农业保险承保经办机构原则上不超过一家</w:t>
      </w:r>
      <w:r>
        <w:rPr>
          <w:rFonts w:hint="default" w:ascii="Times New Roman" w:hAnsi="Times New Roman" w:eastAsia="方正仿宋简体" w:cs="Times New Roman"/>
          <w:color w:val="auto"/>
          <w:sz w:val="32"/>
          <w:szCs w:val="32"/>
          <w:shd w:val="clear" w:color="auto" w:fill="FFFFFF"/>
          <w:lang w:eastAsia="zh-CN"/>
        </w:rPr>
        <w:t>，一轮政策性农业保险招标周期原则上不少于</w:t>
      </w:r>
      <w:r>
        <w:rPr>
          <w:rFonts w:hint="default" w:ascii="Times New Roman" w:hAnsi="Times New Roman" w:eastAsia="方正仿宋简体" w:cs="Times New Roman"/>
          <w:color w:val="auto"/>
          <w:sz w:val="32"/>
          <w:szCs w:val="32"/>
          <w:shd w:val="clear" w:color="auto" w:fill="FFFFFF"/>
          <w:lang w:val="en-US" w:eastAsia="zh-CN"/>
        </w:rPr>
        <w:t>3年</w:t>
      </w:r>
      <w:r>
        <w:rPr>
          <w:rFonts w:hint="eastAsia" w:eastAsia="方正仿宋简体" w:cs="Times New Roman"/>
          <w:color w:val="auto"/>
          <w:sz w:val="32"/>
          <w:szCs w:val="32"/>
          <w:shd w:val="clear" w:color="auto" w:fill="FFFFFF"/>
          <w:lang w:val="en-US" w:eastAsia="zh-CN"/>
        </w:rPr>
        <w:t>。</w:t>
      </w:r>
      <w:r>
        <w:rPr>
          <w:rFonts w:hint="default" w:ascii="Times New Roman" w:hAnsi="Times New Roman" w:eastAsia="方正仿宋简体" w:cs="Times New Roman"/>
          <w:color w:val="auto"/>
          <w:kern w:val="0"/>
          <w:sz w:val="32"/>
          <w:szCs w:val="32"/>
        </w:rPr>
        <w:t>我州</w:t>
      </w:r>
      <w:r>
        <w:rPr>
          <w:rFonts w:hint="eastAsia" w:eastAsia="方正仿宋简体" w:cs="Times New Roman"/>
          <w:color w:val="auto"/>
          <w:sz w:val="32"/>
          <w:szCs w:val="32"/>
          <w:shd w:val="clear" w:color="auto" w:fill="FFFFFF"/>
          <w:lang w:val="en-US" w:eastAsia="zh-CN"/>
        </w:rPr>
        <w:t>承保机构遴选工作，</w:t>
      </w:r>
      <w:r>
        <w:rPr>
          <w:rFonts w:hint="eastAsia" w:eastAsia="方正仿宋简体" w:cs="Times New Roman"/>
          <w:color w:val="auto"/>
          <w:kern w:val="0"/>
          <w:sz w:val="32"/>
          <w:szCs w:val="32"/>
          <w:lang w:eastAsia="zh-CN"/>
        </w:rPr>
        <w:t>按县级行政区域</w:t>
      </w:r>
      <w:r>
        <w:rPr>
          <w:rFonts w:hint="default" w:ascii="Times New Roman" w:hAnsi="Times New Roman" w:eastAsia="方正仿宋简体" w:cs="Times New Roman"/>
          <w:color w:val="auto"/>
          <w:kern w:val="0"/>
          <w:sz w:val="32"/>
          <w:szCs w:val="32"/>
        </w:rPr>
        <w:t>适当划分</w:t>
      </w:r>
      <w:r>
        <w:rPr>
          <w:rFonts w:hint="eastAsia" w:eastAsia="方正仿宋简体" w:cs="Times New Roman"/>
          <w:color w:val="auto"/>
          <w:kern w:val="0"/>
          <w:sz w:val="32"/>
          <w:szCs w:val="32"/>
          <w:lang w:eastAsia="zh-CN"/>
        </w:rPr>
        <w:t>标段，按照公平、公正、公开和优胜劣汰的原则，</w:t>
      </w:r>
      <w:r>
        <w:rPr>
          <w:rFonts w:hint="default" w:ascii="Times New Roman" w:hAnsi="Times New Roman" w:eastAsia="方正仿宋简体" w:cs="Times New Roman"/>
          <w:color w:val="auto"/>
          <w:kern w:val="0"/>
          <w:sz w:val="32"/>
          <w:szCs w:val="32"/>
        </w:rPr>
        <w:t>由州级</w:t>
      </w:r>
      <w:r>
        <w:rPr>
          <w:rFonts w:hint="eastAsia" w:eastAsia="方正仿宋简体" w:cs="Times New Roman"/>
          <w:color w:val="auto"/>
          <w:kern w:val="0"/>
          <w:sz w:val="32"/>
          <w:szCs w:val="32"/>
          <w:lang w:eastAsia="zh-CN"/>
        </w:rPr>
        <w:t>严格</w:t>
      </w:r>
      <w:r>
        <w:rPr>
          <w:rFonts w:hint="default" w:ascii="Times New Roman" w:hAnsi="Times New Roman" w:eastAsia="方正仿宋简体" w:cs="Times New Roman"/>
          <w:color w:val="auto"/>
          <w:kern w:val="0"/>
          <w:sz w:val="32"/>
          <w:szCs w:val="32"/>
        </w:rPr>
        <w:t>按</w:t>
      </w:r>
      <w:r>
        <w:rPr>
          <w:rFonts w:hint="eastAsia" w:eastAsia="方正仿宋简体" w:cs="Times New Roman"/>
          <w:color w:val="auto"/>
          <w:kern w:val="0"/>
          <w:sz w:val="32"/>
          <w:szCs w:val="32"/>
          <w:lang w:eastAsia="zh-CN"/>
        </w:rPr>
        <w:t>政府采购</w:t>
      </w:r>
      <w:r>
        <w:rPr>
          <w:rFonts w:hint="default" w:ascii="Times New Roman" w:hAnsi="Times New Roman" w:eastAsia="方正仿宋简体" w:cs="Times New Roman"/>
          <w:color w:val="auto"/>
          <w:kern w:val="0"/>
          <w:sz w:val="32"/>
          <w:szCs w:val="32"/>
        </w:rPr>
        <w:t>规定</w:t>
      </w:r>
      <w:r>
        <w:rPr>
          <w:rFonts w:hint="eastAsia" w:eastAsia="方正仿宋简体" w:cs="Times New Roman"/>
          <w:color w:val="auto"/>
          <w:kern w:val="0"/>
          <w:sz w:val="32"/>
          <w:szCs w:val="32"/>
          <w:lang w:val="en-US" w:eastAsia="zh-CN"/>
        </w:rPr>
        <w:t>程序，</w:t>
      </w:r>
      <w:r>
        <w:rPr>
          <w:rFonts w:hint="default" w:ascii="Times New Roman" w:hAnsi="Times New Roman" w:eastAsia="方正仿宋简体" w:cs="Times New Roman"/>
          <w:color w:val="auto"/>
          <w:kern w:val="0"/>
          <w:sz w:val="32"/>
          <w:szCs w:val="32"/>
        </w:rPr>
        <w:t>进行</w:t>
      </w:r>
      <w:r>
        <w:rPr>
          <w:rFonts w:hint="eastAsia" w:eastAsia="方正仿宋简体" w:cs="Times New Roman"/>
          <w:color w:val="auto"/>
          <w:kern w:val="0"/>
          <w:sz w:val="32"/>
          <w:szCs w:val="32"/>
          <w:lang w:eastAsia="zh-CN"/>
        </w:rPr>
        <w:t>集中采购</w:t>
      </w:r>
      <w:r>
        <w:rPr>
          <w:rFonts w:hint="default" w:ascii="Times New Roman" w:hAnsi="Times New Roman" w:eastAsia="方正仿宋简体" w:cs="Times New Roman"/>
          <w:color w:val="auto"/>
          <w:kern w:val="0"/>
          <w:sz w:val="32"/>
          <w:szCs w:val="32"/>
        </w:rPr>
        <w:t>公开招标。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default" w:ascii="Times New Roman" w:hAnsi="Times New Roman" w:eastAsia="方正仿宋简体" w:cs="Times New Roman"/>
          <w:b w:val="0"/>
          <w:bCs w:val="0"/>
          <w:color w:val="auto"/>
          <w:kern w:val="0"/>
          <w:sz w:val="32"/>
          <w:szCs w:val="32"/>
          <w:lang w:eastAsia="zh-CN"/>
        </w:rPr>
      </w:pPr>
      <w:r>
        <w:rPr>
          <w:rFonts w:hint="eastAsia" w:ascii="Times New Roman" w:hAnsi="Times New Roman" w:eastAsia="方正仿宋简体" w:cs="Times New Roman"/>
          <w:b w:val="0"/>
          <w:bCs w:val="0"/>
          <w:color w:val="auto"/>
          <w:kern w:val="0"/>
          <w:sz w:val="32"/>
          <w:szCs w:val="32"/>
          <w:lang w:val="en-US" w:eastAsia="zh-CN"/>
        </w:rPr>
        <w:t>2.</w:t>
      </w:r>
      <w:r>
        <w:rPr>
          <w:rFonts w:hint="default" w:ascii="Times New Roman" w:hAnsi="Times New Roman" w:eastAsia="方正仿宋简体" w:cs="Times New Roman"/>
          <w:b w:val="0"/>
          <w:bCs w:val="0"/>
          <w:color w:val="auto"/>
          <w:kern w:val="0"/>
          <w:sz w:val="32"/>
          <w:szCs w:val="32"/>
        </w:rPr>
        <w:t>承保机构准入要求。参与投标的</w:t>
      </w:r>
      <w:r>
        <w:rPr>
          <w:rFonts w:hint="eastAsia" w:ascii="Times New Roman" w:hAnsi="Times New Roman" w:eastAsia="方正仿宋简体" w:cs="Times New Roman"/>
          <w:b w:val="0"/>
          <w:bCs w:val="0"/>
          <w:color w:val="auto"/>
          <w:kern w:val="0"/>
          <w:sz w:val="32"/>
          <w:szCs w:val="32"/>
          <w:lang w:eastAsia="zh-CN"/>
        </w:rPr>
        <w:t>财产</w:t>
      </w:r>
      <w:r>
        <w:rPr>
          <w:rFonts w:hint="default" w:ascii="Times New Roman" w:hAnsi="Times New Roman" w:eastAsia="方正仿宋简体" w:cs="Times New Roman"/>
          <w:b w:val="0"/>
          <w:bCs w:val="0"/>
          <w:color w:val="auto"/>
          <w:kern w:val="0"/>
          <w:sz w:val="32"/>
          <w:szCs w:val="32"/>
        </w:rPr>
        <w:t>保险公司，</w:t>
      </w:r>
      <w:r>
        <w:rPr>
          <w:rFonts w:hint="default" w:ascii="Times New Roman" w:hAnsi="Times New Roman" w:eastAsia="方正仿宋简体" w:cs="Times New Roman"/>
          <w:b w:val="0"/>
          <w:bCs w:val="0"/>
          <w:color w:val="auto"/>
          <w:kern w:val="0"/>
          <w:sz w:val="32"/>
          <w:szCs w:val="32"/>
          <w:lang w:eastAsia="zh-CN"/>
        </w:rPr>
        <w:t>必须</w:t>
      </w:r>
      <w:r>
        <w:rPr>
          <w:rFonts w:hint="default" w:ascii="Times New Roman" w:hAnsi="Times New Roman" w:eastAsia="方正仿宋简体" w:cs="Times New Roman"/>
          <w:b w:val="0"/>
          <w:bCs w:val="0"/>
          <w:color w:val="auto"/>
          <w:kern w:val="0"/>
          <w:sz w:val="32"/>
          <w:szCs w:val="32"/>
        </w:rPr>
        <w:t>符合</w:t>
      </w:r>
      <w:r>
        <w:rPr>
          <w:rFonts w:hint="default" w:ascii="Times New Roman" w:hAnsi="Times New Roman" w:eastAsia="方正仿宋简体" w:cs="Times New Roman"/>
          <w:b w:val="0"/>
          <w:bCs w:val="0"/>
          <w:i w:val="0"/>
          <w:caps w:val="0"/>
          <w:color w:val="auto"/>
          <w:spacing w:val="0"/>
          <w:sz w:val="32"/>
          <w:szCs w:val="32"/>
          <w:shd w:val="clear" w:fill="FFFFFF"/>
        </w:rPr>
        <w:t>《</w:t>
      </w:r>
      <w:r>
        <w:rPr>
          <w:rFonts w:hint="default" w:ascii="Times New Roman" w:hAnsi="Times New Roman" w:eastAsia="方正仿宋简体" w:cs="Times New Roman"/>
          <w:snapToGrid w:val="0"/>
          <w:color w:val="auto"/>
          <w:kern w:val="0"/>
          <w:sz w:val="32"/>
          <w:szCs w:val="32"/>
        </w:rPr>
        <w:t>中华人民共和国</w:t>
      </w:r>
      <w:r>
        <w:rPr>
          <w:rFonts w:hint="default" w:ascii="Times New Roman" w:hAnsi="Times New Roman" w:eastAsia="方正仿宋简体" w:cs="Times New Roman"/>
          <w:b w:val="0"/>
          <w:bCs w:val="0"/>
          <w:i w:val="0"/>
          <w:caps w:val="0"/>
          <w:color w:val="auto"/>
          <w:spacing w:val="0"/>
          <w:sz w:val="32"/>
          <w:szCs w:val="32"/>
          <w:shd w:val="clear" w:fill="FFFFFF"/>
        </w:rPr>
        <w:t>保险法》</w:t>
      </w:r>
      <w:r>
        <w:rPr>
          <w:rFonts w:hint="eastAsia" w:ascii="Times New Roman" w:hAnsi="Times New Roman" w:eastAsia="方正仿宋简体" w:cs="Times New Roman"/>
          <w:b w:val="0"/>
          <w:bCs w:val="0"/>
          <w:i w:val="0"/>
          <w:caps w:val="0"/>
          <w:color w:val="auto"/>
          <w:spacing w:val="0"/>
          <w:sz w:val="32"/>
          <w:szCs w:val="32"/>
          <w:shd w:val="clear" w:fill="FFFFFF"/>
          <w:lang w:eastAsia="zh-CN"/>
        </w:rPr>
        <w:t>、</w:t>
      </w:r>
      <w:r>
        <w:rPr>
          <w:rFonts w:hint="default" w:ascii="Times New Roman" w:hAnsi="Times New Roman" w:eastAsia="方正仿宋简体" w:cs="Times New Roman"/>
          <w:b w:val="0"/>
          <w:bCs w:val="0"/>
          <w:i w:val="0"/>
          <w:caps w:val="0"/>
          <w:color w:val="auto"/>
          <w:spacing w:val="0"/>
          <w:sz w:val="32"/>
          <w:szCs w:val="32"/>
          <w:shd w:val="clear" w:fill="FFFFFF"/>
        </w:rPr>
        <w:t>《农业保险条例》</w:t>
      </w:r>
      <w:r>
        <w:rPr>
          <w:rFonts w:hint="default" w:ascii="Times New Roman" w:hAnsi="Times New Roman" w:eastAsia="方正仿宋简体" w:cs="Times New Roman"/>
          <w:b w:val="0"/>
          <w:bCs w:val="0"/>
          <w:color w:val="auto"/>
          <w:kern w:val="0"/>
          <w:sz w:val="32"/>
          <w:szCs w:val="32"/>
          <w:lang w:eastAsia="zh-CN"/>
        </w:rPr>
        <w:t>监管</w:t>
      </w:r>
      <w:r>
        <w:rPr>
          <w:rFonts w:hint="default" w:ascii="Times New Roman" w:hAnsi="Times New Roman" w:eastAsia="方正仿宋简体" w:cs="Times New Roman"/>
          <w:b w:val="0"/>
          <w:bCs w:val="0"/>
          <w:color w:val="auto"/>
          <w:kern w:val="0"/>
          <w:sz w:val="32"/>
          <w:szCs w:val="32"/>
        </w:rPr>
        <w:t>规定，符合</w:t>
      </w:r>
      <w:r>
        <w:rPr>
          <w:rFonts w:hint="default" w:ascii="Times New Roman" w:hAnsi="Times New Roman" w:eastAsia="方正仿宋简体" w:cs="Times New Roman"/>
          <w:b w:val="0"/>
          <w:bCs w:val="0"/>
          <w:color w:val="auto"/>
          <w:kern w:val="0"/>
          <w:sz w:val="32"/>
          <w:szCs w:val="32"/>
          <w:lang w:eastAsia="zh-CN"/>
        </w:rPr>
        <w:t>《云南银保监局办公室关于进一步明确辖内农业保险业务经营条件的通知》</w:t>
      </w:r>
      <w:r>
        <w:rPr>
          <w:rFonts w:hint="eastAsia" w:ascii="Times New Roman" w:hAnsi="Times New Roman" w:eastAsia="方正仿宋简体" w:cs="Times New Roman"/>
          <w:b w:val="0"/>
          <w:bCs w:val="0"/>
          <w:color w:val="auto"/>
          <w:kern w:val="0"/>
          <w:sz w:val="32"/>
          <w:szCs w:val="32"/>
          <w:lang w:eastAsia="zh-CN"/>
        </w:rPr>
        <w:t>（</w:t>
      </w:r>
      <w:r>
        <w:rPr>
          <w:rFonts w:hint="default" w:ascii="Times New Roman" w:hAnsi="Times New Roman" w:eastAsia="方正仿宋简体" w:cs="Times New Roman"/>
          <w:b w:val="0"/>
          <w:bCs w:val="0"/>
          <w:color w:val="auto"/>
          <w:kern w:val="0"/>
          <w:sz w:val="32"/>
          <w:szCs w:val="32"/>
          <w:lang w:eastAsia="zh-CN"/>
        </w:rPr>
        <w:t>云银保监办发〔2020〕177号</w:t>
      </w:r>
      <w:r>
        <w:rPr>
          <w:rFonts w:hint="eastAsia" w:ascii="Times New Roman" w:hAnsi="Times New Roman" w:eastAsia="方正仿宋简体" w:cs="Times New Roman"/>
          <w:b w:val="0"/>
          <w:bCs w:val="0"/>
          <w:color w:val="auto"/>
          <w:kern w:val="0"/>
          <w:sz w:val="32"/>
          <w:szCs w:val="32"/>
          <w:lang w:eastAsia="zh-CN"/>
        </w:rPr>
        <w:t>）</w:t>
      </w:r>
      <w:r>
        <w:rPr>
          <w:rFonts w:hint="default" w:ascii="Times New Roman" w:hAnsi="Times New Roman" w:eastAsia="方正仿宋简体" w:cs="Times New Roman"/>
          <w:b w:val="0"/>
          <w:bCs w:val="0"/>
          <w:color w:val="auto"/>
          <w:kern w:val="0"/>
          <w:sz w:val="32"/>
          <w:szCs w:val="32"/>
          <w:lang w:eastAsia="zh-CN"/>
        </w:rPr>
        <w:t>要求应当具备的经营条件</w:t>
      </w:r>
      <w:r>
        <w:rPr>
          <w:rFonts w:hint="default" w:ascii="Times New Roman" w:hAnsi="Times New Roman" w:eastAsia="方正仿宋简体" w:cs="Times New Roman"/>
          <w:b w:val="0"/>
          <w:bCs w:val="0"/>
          <w:color w:val="auto"/>
          <w:kern w:val="0"/>
          <w:sz w:val="32"/>
          <w:szCs w:val="32"/>
        </w:rPr>
        <w:t>，偿付能力充足，</w:t>
      </w:r>
      <w:r>
        <w:rPr>
          <w:rFonts w:hint="eastAsia" w:ascii="Times New Roman" w:hAnsi="Times New Roman" w:eastAsia="方正仿宋简体" w:cs="Times New Roman"/>
          <w:b w:val="0"/>
          <w:bCs w:val="0"/>
          <w:i w:val="0"/>
          <w:caps w:val="0"/>
          <w:color w:val="auto"/>
          <w:spacing w:val="0"/>
          <w:sz w:val="32"/>
          <w:szCs w:val="32"/>
          <w:shd w:val="clear" w:fill="FFFFFF"/>
          <w:lang w:eastAsia="zh-CN"/>
        </w:rPr>
        <w:t>需</w:t>
      </w:r>
      <w:r>
        <w:rPr>
          <w:rFonts w:hint="default" w:ascii="Times New Roman" w:hAnsi="Times New Roman" w:eastAsia="方正仿宋简体" w:cs="Times New Roman"/>
          <w:b w:val="0"/>
          <w:bCs w:val="0"/>
          <w:i w:val="0"/>
          <w:caps w:val="0"/>
          <w:color w:val="auto"/>
          <w:spacing w:val="0"/>
          <w:sz w:val="32"/>
          <w:szCs w:val="32"/>
          <w:shd w:val="clear" w:fill="FFFFFF"/>
          <w:lang w:eastAsia="zh-CN"/>
        </w:rPr>
        <w:t>在县级区域具有分支机构，</w:t>
      </w:r>
      <w:r>
        <w:rPr>
          <w:rFonts w:hint="eastAsia" w:ascii="Times New Roman" w:hAnsi="Times New Roman" w:eastAsia="方正仿宋简体" w:cs="Times New Roman"/>
          <w:b w:val="0"/>
          <w:bCs w:val="0"/>
          <w:i w:val="0"/>
          <w:caps w:val="0"/>
          <w:color w:val="auto"/>
          <w:spacing w:val="0"/>
          <w:sz w:val="32"/>
          <w:szCs w:val="32"/>
          <w:shd w:val="clear" w:fill="FFFFFF"/>
          <w:lang w:eastAsia="zh-CN"/>
        </w:rPr>
        <w:t>在农村基层具有服务站点，</w:t>
      </w:r>
      <w:r>
        <w:rPr>
          <w:rFonts w:hint="default" w:ascii="Times New Roman" w:hAnsi="Times New Roman" w:eastAsia="方正仿宋简体" w:cs="Times New Roman"/>
          <w:b w:val="0"/>
          <w:bCs w:val="0"/>
          <w:color w:val="auto"/>
          <w:kern w:val="0"/>
          <w:sz w:val="32"/>
          <w:szCs w:val="32"/>
          <w:lang w:eastAsia="zh-CN"/>
        </w:rPr>
        <w:t>能够深入农村基层提供服务。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default" w:ascii="Times New Roman" w:hAnsi="Times New Roman" w:eastAsia="方正仿宋简体" w:cs="Times New Roman"/>
          <w:color w:val="auto"/>
          <w:kern w:val="0"/>
          <w:sz w:val="32"/>
          <w:szCs w:val="32"/>
        </w:rPr>
      </w:pPr>
      <w:r>
        <w:rPr>
          <w:rFonts w:hint="eastAsia" w:ascii="Times New Roman" w:hAnsi="Times New Roman" w:eastAsia="方正仿宋简体" w:cs="Times New Roman"/>
          <w:color w:val="auto"/>
          <w:kern w:val="0"/>
          <w:sz w:val="32"/>
          <w:szCs w:val="32"/>
          <w:lang w:val="en-US" w:eastAsia="zh-CN"/>
        </w:rPr>
        <w:t>3.服务期限。</w:t>
      </w:r>
      <w:r>
        <w:rPr>
          <w:rFonts w:hint="default" w:ascii="Times New Roman" w:hAnsi="Times New Roman" w:eastAsia="方正仿宋简体" w:cs="Times New Roman"/>
          <w:color w:val="auto"/>
          <w:kern w:val="0"/>
          <w:sz w:val="32"/>
          <w:szCs w:val="32"/>
        </w:rPr>
        <w:t>本</w:t>
      </w:r>
      <w:r>
        <w:rPr>
          <w:rFonts w:hint="default" w:ascii="Times New Roman" w:hAnsi="Times New Roman" w:eastAsia="方正仿宋简体" w:cs="Times New Roman"/>
          <w:color w:val="auto"/>
          <w:kern w:val="0"/>
          <w:sz w:val="32"/>
          <w:szCs w:val="32"/>
          <w:lang w:eastAsia="zh-CN"/>
        </w:rPr>
        <w:t>轮</w:t>
      </w:r>
      <w:r>
        <w:rPr>
          <w:rFonts w:hint="default" w:ascii="Times New Roman" w:hAnsi="Times New Roman" w:eastAsia="方正仿宋简体" w:cs="Times New Roman"/>
          <w:color w:val="auto"/>
          <w:kern w:val="0"/>
          <w:sz w:val="32"/>
          <w:szCs w:val="32"/>
        </w:rPr>
        <w:t>政策性农业保险招标承保周期为</w:t>
      </w:r>
      <w:r>
        <w:rPr>
          <w:rFonts w:hint="default" w:ascii="Times New Roman" w:hAnsi="Times New Roman" w:eastAsia="方正仿宋简体" w:cs="Times New Roman"/>
          <w:color w:val="auto"/>
          <w:kern w:val="0"/>
          <w:sz w:val="32"/>
          <w:szCs w:val="32"/>
          <w:lang w:val="en-US" w:eastAsia="zh-CN"/>
        </w:rPr>
        <w:t>3</w:t>
      </w:r>
      <w:r>
        <w:rPr>
          <w:rFonts w:hint="default" w:ascii="Times New Roman" w:hAnsi="Times New Roman" w:eastAsia="方正仿宋简体" w:cs="Times New Roman"/>
          <w:color w:val="auto"/>
          <w:kern w:val="0"/>
          <w:sz w:val="32"/>
          <w:szCs w:val="32"/>
        </w:rPr>
        <w:t>年，承保</w:t>
      </w:r>
      <w:r>
        <w:rPr>
          <w:rFonts w:hint="eastAsia" w:ascii="Times New Roman" w:hAnsi="Times New Roman" w:eastAsia="方正仿宋简体" w:cs="Times New Roman"/>
          <w:color w:val="auto"/>
          <w:kern w:val="0"/>
          <w:sz w:val="32"/>
          <w:szCs w:val="32"/>
          <w:lang w:eastAsia="zh-CN"/>
        </w:rPr>
        <w:t>服务</w:t>
      </w:r>
      <w:r>
        <w:rPr>
          <w:rFonts w:hint="default" w:ascii="Times New Roman" w:hAnsi="Times New Roman" w:eastAsia="方正仿宋简体" w:cs="Times New Roman"/>
          <w:color w:val="auto"/>
          <w:kern w:val="0"/>
          <w:sz w:val="32"/>
          <w:szCs w:val="32"/>
        </w:rPr>
        <w:t>期限统一到202</w:t>
      </w:r>
      <w:r>
        <w:rPr>
          <w:rFonts w:hint="eastAsia" w:ascii="Times New Roman" w:hAnsi="Times New Roman" w:eastAsia="方正仿宋简体" w:cs="Times New Roman"/>
          <w:color w:val="auto"/>
          <w:kern w:val="0"/>
          <w:sz w:val="32"/>
          <w:szCs w:val="32"/>
          <w:lang w:val="en-US" w:eastAsia="zh-CN"/>
        </w:rPr>
        <w:t>6</w:t>
      </w:r>
      <w:r>
        <w:rPr>
          <w:rFonts w:hint="default" w:ascii="Times New Roman" w:hAnsi="Times New Roman" w:eastAsia="方正仿宋简体" w:cs="Times New Roman"/>
          <w:color w:val="auto"/>
          <w:kern w:val="0"/>
          <w:sz w:val="32"/>
          <w:szCs w:val="32"/>
        </w:rPr>
        <w:t>年末止。</w:t>
      </w:r>
    </w:p>
    <w:p>
      <w:pPr>
        <w:keepNext w:val="0"/>
        <w:keepLines w:val="0"/>
        <w:pageBreakBefore w:val="0"/>
        <w:numPr>
          <w:ilvl w:val="0"/>
          <w:numId w:val="1"/>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简体" w:cs="Times New Roman"/>
          <w:color w:val="auto"/>
          <w:kern w:val="0"/>
          <w:sz w:val="32"/>
          <w:szCs w:val="32"/>
        </w:rPr>
      </w:pPr>
      <w:r>
        <w:rPr>
          <w:rFonts w:hint="eastAsia" w:ascii="方正楷体简体" w:hAnsi="方正楷体简体" w:eastAsia="方正楷体简体" w:cs="方正楷体简体"/>
          <w:bCs/>
          <w:color w:val="auto"/>
          <w:kern w:val="0"/>
          <w:sz w:val="32"/>
          <w:szCs w:val="32"/>
          <w:lang w:eastAsia="zh-CN"/>
        </w:rPr>
        <w:t>考核</w:t>
      </w:r>
      <w:r>
        <w:rPr>
          <w:rFonts w:hint="eastAsia" w:ascii="方正楷体简体" w:hAnsi="方正楷体简体" w:eastAsia="方正楷体简体" w:cs="方正楷体简体"/>
          <w:bCs/>
          <w:color w:val="auto"/>
          <w:kern w:val="0"/>
          <w:sz w:val="32"/>
          <w:szCs w:val="32"/>
        </w:rPr>
        <w:t>管理。</w:t>
      </w:r>
      <w:r>
        <w:rPr>
          <w:rFonts w:hint="default" w:ascii="Times New Roman" w:hAnsi="Times New Roman" w:eastAsia="方正仿宋简体" w:cs="Times New Roman"/>
          <w:color w:val="auto"/>
          <w:kern w:val="0"/>
          <w:sz w:val="32"/>
          <w:szCs w:val="32"/>
        </w:rPr>
        <w:t>每年一季度由州</w:t>
      </w:r>
      <w:r>
        <w:rPr>
          <w:rFonts w:hint="default" w:ascii="Times New Roman" w:hAnsi="Times New Roman" w:eastAsia="方正仿宋简体" w:cs="Times New Roman"/>
          <w:color w:val="auto"/>
          <w:kern w:val="0"/>
          <w:sz w:val="32"/>
          <w:szCs w:val="32"/>
          <w:lang w:eastAsia="zh-CN"/>
        </w:rPr>
        <w:t>财政局</w:t>
      </w:r>
      <w:r>
        <w:rPr>
          <w:rFonts w:hint="eastAsia" w:eastAsia="方正仿宋简体" w:cs="Times New Roman"/>
          <w:color w:val="auto"/>
          <w:kern w:val="0"/>
          <w:sz w:val="32"/>
          <w:szCs w:val="32"/>
          <w:lang w:eastAsia="zh-CN"/>
        </w:rPr>
        <w:t>、</w:t>
      </w:r>
      <w:r>
        <w:rPr>
          <w:rFonts w:hint="default" w:ascii="Times New Roman" w:hAnsi="Times New Roman" w:eastAsia="方正仿宋简体" w:cs="Times New Roman"/>
          <w:color w:val="auto"/>
          <w:kern w:val="0"/>
          <w:sz w:val="32"/>
          <w:szCs w:val="32"/>
          <w:lang w:eastAsia="zh-CN"/>
        </w:rPr>
        <w:t>州农业农村局</w:t>
      </w:r>
      <w:r>
        <w:rPr>
          <w:rFonts w:hint="default" w:ascii="Times New Roman" w:hAnsi="Times New Roman" w:eastAsia="方正仿宋简体" w:cs="Times New Roman"/>
          <w:color w:val="auto"/>
          <w:kern w:val="0"/>
          <w:sz w:val="32"/>
          <w:szCs w:val="32"/>
        </w:rPr>
        <w:t>对承保机构上一年度工作业绩进行考核，实行年度考核制度，重点考核合规经营、承保理赔服务、群众满意度等情况，具体考核办法另</w:t>
      </w:r>
      <w:r>
        <w:rPr>
          <w:rFonts w:hint="eastAsia" w:eastAsia="方正仿宋简体" w:cs="Times New Roman"/>
          <w:color w:val="auto"/>
          <w:kern w:val="0"/>
          <w:sz w:val="32"/>
          <w:szCs w:val="32"/>
          <w:lang w:eastAsia="zh-CN"/>
        </w:rPr>
        <w:t>行</w:t>
      </w:r>
      <w:r>
        <w:rPr>
          <w:rFonts w:hint="default" w:ascii="Times New Roman" w:hAnsi="Times New Roman" w:eastAsia="方正仿宋简体" w:cs="Times New Roman"/>
          <w:color w:val="auto"/>
          <w:kern w:val="0"/>
          <w:sz w:val="32"/>
          <w:szCs w:val="32"/>
        </w:rPr>
        <w:t>制定。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default" w:ascii="Times New Roman" w:hAnsi="Times New Roman" w:eastAsia="方正仿宋简体" w:cs="Times New Roman"/>
          <w:color w:val="auto"/>
          <w:kern w:val="0"/>
          <w:sz w:val="32"/>
          <w:szCs w:val="32"/>
        </w:rPr>
      </w:pPr>
      <w:r>
        <w:rPr>
          <w:rFonts w:hint="eastAsia" w:eastAsia="方正仿宋简体" w:cs="Times New Roman"/>
          <w:color w:val="auto"/>
          <w:kern w:val="0"/>
          <w:sz w:val="32"/>
          <w:szCs w:val="32"/>
          <w:lang w:eastAsia="zh-CN"/>
        </w:rPr>
        <w:t>　　</w:t>
      </w:r>
      <w:r>
        <w:rPr>
          <w:rFonts w:hint="eastAsia" w:ascii="方正楷体简体" w:hAnsi="方正楷体简体" w:eastAsia="方正楷体简体" w:cs="方正楷体简体"/>
          <w:b w:val="0"/>
          <w:bCs w:val="0"/>
          <w:color w:val="auto"/>
          <w:kern w:val="0"/>
          <w:sz w:val="32"/>
          <w:szCs w:val="32"/>
          <w:lang w:eastAsia="zh-CN"/>
        </w:rPr>
        <w:t>（三）</w:t>
      </w:r>
      <w:r>
        <w:rPr>
          <w:rFonts w:hint="eastAsia" w:ascii="方正楷体简体" w:hAnsi="方正楷体简体" w:eastAsia="方正楷体简体" w:cs="方正楷体简体"/>
          <w:b w:val="0"/>
          <w:bCs w:val="0"/>
          <w:color w:val="auto"/>
          <w:sz w:val="32"/>
          <w:szCs w:val="32"/>
        </w:rPr>
        <w:t>合规</w:t>
      </w:r>
      <w:r>
        <w:rPr>
          <w:rFonts w:hint="eastAsia" w:ascii="方正楷体简体" w:hAnsi="方正楷体简体" w:eastAsia="方正楷体简体" w:cs="方正楷体简体"/>
          <w:b w:val="0"/>
          <w:bCs w:val="0"/>
          <w:color w:val="auto"/>
          <w:sz w:val="32"/>
          <w:szCs w:val="32"/>
          <w:lang w:eastAsia="zh-CN"/>
        </w:rPr>
        <w:t>经营要求。</w:t>
      </w:r>
      <w:r>
        <w:rPr>
          <w:rFonts w:hint="eastAsia" w:ascii="方正仿宋简体" w:hAnsi="方正仿宋简体" w:eastAsia="方正仿宋简体" w:cs="方正仿宋简体"/>
          <w:color w:val="auto"/>
          <w:sz w:val="32"/>
          <w:szCs w:val="32"/>
        </w:rPr>
        <w:t>农业保险承保机构</w:t>
      </w:r>
      <w:r>
        <w:rPr>
          <w:rFonts w:hint="eastAsia" w:ascii="方正仿宋简体" w:hAnsi="方正仿宋简体" w:eastAsia="方正仿宋简体" w:cs="方正仿宋简体"/>
          <w:color w:val="auto"/>
          <w:kern w:val="0"/>
          <w:sz w:val="32"/>
          <w:szCs w:val="32"/>
        </w:rPr>
        <w:t>要</w:t>
      </w:r>
      <w:r>
        <w:rPr>
          <w:rFonts w:hint="eastAsia" w:ascii="方正仿宋简体" w:hAnsi="方正仿宋简体" w:eastAsia="方正仿宋简体" w:cs="方正仿宋简体"/>
          <w:color w:val="auto"/>
          <w:sz w:val="32"/>
          <w:szCs w:val="32"/>
        </w:rPr>
        <w:t>把社会效益放在首位，兼顾经济效益，严禁违法违纪</w:t>
      </w:r>
      <w:r>
        <w:rPr>
          <w:rFonts w:hint="eastAsia" w:ascii="方正仿宋简体" w:hAnsi="方正仿宋简体" w:eastAsia="方正仿宋简体" w:cs="方正仿宋简体"/>
          <w:color w:val="auto"/>
          <w:sz w:val="32"/>
          <w:szCs w:val="32"/>
          <w:lang w:eastAsia="zh-CN"/>
        </w:rPr>
        <w:t>，严禁拒赔拖赔，</w:t>
      </w:r>
      <w:r>
        <w:rPr>
          <w:rFonts w:hint="eastAsia" w:ascii="方正仿宋简体" w:hAnsi="方正仿宋简体" w:eastAsia="方正仿宋简体" w:cs="方正仿宋简体"/>
          <w:color w:val="auto"/>
          <w:sz w:val="32"/>
          <w:szCs w:val="32"/>
        </w:rPr>
        <w:t>严禁非理性竞争，严禁扰乱市场</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kern w:val="0"/>
          <w:sz w:val="32"/>
          <w:szCs w:val="32"/>
        </w:rPr>
        <w:t>扎实推动政策性农业保险工作健康持续发展</w:t>
      </w:r>
      <w:r>
        <w:rPr>
          <w:rFonts w:hint="eastAsia" w:ascii="方正仿宋简体" w:hAnsi="方正仿宋简体" w:eastAsia="方正仿宋简体" w:cs="方正仿宋简体"/>
          <w:color w:val="auto"/>
          <w:kern w:val="0"/>
          <w:sz w:val="32"/>
          <w:szCs w:val="32"/>
          <w:lang w:eastAsia="zh-CN"/>
        </w:rPr>
        <w:t>和惠农政策落地见效</w:t>
      </w:r>
      <w:r>
        <w:rPr>
          <w:rFonts w:hint="eastAsia" w:ascii="方正仿宋简体" w:hAnsi="方正仿宋简体" w:eastAsia="方正仿宋简体" w:cs="方正仿宋简体"/>
          <w:color w:val="auto"/>
          <w:kern w:val="0"/>
          <w:sz w:val="32"/>
          <w:szCs w:val="32"/>
        </w:rPr>
        <w:t>。</w:t>
      </w:r>
    </w:p>
    <w:p>
      <w:pPr>
        <w:keepNext w:val="0"/>
        <w:keepLines w:val="0"/>
        <w:pageBreakBefore w:val="0"/>
        <w:kinsoku/>
        <w:wordWrap/>
        <w:overflowPunct/>
        <w:topLinePunct w:val="0"/>
        <w:autoSpaceDE/>
        <w:bidi w:val="0"/>
        <w:adjustRightInd w:val="0"/>
        <w:snapToGrid w:val="0"/>
        <w:spacing w:line="560" w:lineRule="exact"/>
        <w:ind w:firstLine="640" w:firstLineChars="200"/>
        <w:jc w:val="both"/>
        <w:textAlignment w:val="auto"/>
        <w:rPr>
          <w:rFonts w:hint="eastAsia" w:ascii="方正黑体简体" w:hAnsi="方正黑体简体" w:eastAsia="方正黑体简体" w:cs="方正黑体简体"/>
          <w:snapToGrid w:val="0"/>
          <w:color w:val="auto"/>
          <w:kern w:val="0"/>
          <w:sz w:val="32"/>
          <w:szCs w:val="32"/>
        </w:rPr>
      </w:pPr>
      <w:r>
        <w:rPr>
          <w:rFonts w:hint="eastAsia" w:ascii="方正黑体简体" w:hAnsi="方正黑体简体" w:eastAsia="方正黑体简体" w:cs="方正黑体简体"/>
          <w:snapToGrid w:val="0"/>
          <w:color w:val="auto"/>
          <w:kern w:val="0"/>
          <w:sz w:val="32"/>
          <w:szCs w:val="32"/>
        </w:rPr>
        <w:t>七、保障措施和要求</w:t>
      </w:r>
    </w:p>
    <w:p>
      <w:pPr>
        <w:pStyle w:val="11"/>
        <w:keepNext w:val="0"/>
        <w:keepLines w:val="0"/>
        <w:pageBreakBefore w:val="0"/>
        <w:widowControl w:val="0"/>
        <w:kinsoku/>
        <w:wordWrap/>
        <w:overflowPunct/>
        <w:topLinePunct w:val="0"/>
        <w:autoSpaceDE/>
        <w:bidi w:val="0"/>
        <w:adjustRightInd/>
        <w:snapToGrid/>
        <w:spacing w:line="560" w:lineRule="exact"/>
        <w:ind w:right="40" w:rightChars="19" w:firstLine="640" w:firstLineChars="200"/>
        <w:jc w:val="both"/>
        <w:textAlignment w:val="auto"/>
        <w:rPr>
          <w:rFonts w:hint="default" w:ascii="Times New Roman" w:hAnsi="Times New Roman" w:eastAsia="方正仿宋简体" w:cs="Times New Roman"/>
          <w:color w:val="auto"/>
          <w:sz w:val="32"/>
          <w:szCs w:val="32"/>
          <w:lang w:eastAsia="zh-CN"/>
        </w:rPr>
      </w:pPr>
      <w:r>
        <w:rPr>
          <w:rFonts w:hint="eastAsia" w:ascii="方正楷体简体" w:hAnsi="方正楷体简体" w:eastAsia="方正楷体简体" w:cs="方正楷体简体"/>
          <w:bCs/>
          <w:color w:val="auto"/>
          <w:kern w:val="0"/>
          <w:sz w:val="32"/>
          <w:szCs w:val="32"/>
        </w:rPr>
        <w:t>（一）加强组织领导。</w:t>
      </w:r>
      <w:r>
        <w:rPr>
          <w:rFonts w:hint="default" w:ascii="Times New Roman" w:hAnsi="Times New Roman" w:eastAsia="方正仿宋简体" w:cs="Times New Roman"/>
          <w:color w:val="auto"/>
          <w:kern w:val="2"/>
          <w:sz w:val="32"/>
          <w:szCs w:val="32"/>
          <w:shd w:val="clear" w:color="auto" w:fill="FFFFFF"/>
          <w:lang w:val="en-US" w:eastAsia="zh-CN" w:bidi="ar-SA"/>
        </w:rPr>
        <w:t>州农业保险工作领导小组</w:t>
      </w:r>
      <w:r>
        <w:rPr>
          <w:rFonts w:hint="default" w:ascii="Times New Roman" w:hAnsi="Times New Roman" w:eastAsia="方正仿宋简体" w:cs="Times New Roman"/>
          <w:color w:val="auto"/>
          <w:sz w:val="32"/>
          <w:szCs w:val="32"/>
        </w:rPr>
        <w:t>负责统一领导、组织、协调本行政区域的农业保险工作，建立健全推进农业保险发展工作机制</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kern w:val="0"/>
          <w:sz w:val="32"/>
          <w:szCs w:val="32"/>
          <w:lang w:eastAsia="zh-CN"/>
        </w:rPr>
        <w:t>各县市要参照州级工作机制，建立会商制度，统筹推进</w:t>
      </w:r>
      <w:r>
        <w:rPr>
          <w:rFonts w:hint="default" w:ascii="Times New Roman" w:hAnsi="Times New Roman" w:eastAsia="方正仿宋简体" w:cs="Times New Roman"/>
          <w:color w:val="auto"/>
          <w:kern w:val="0"/>
          <w:sz w:val="32"/>
          <w:szCs w:val="32"/>
        </w:rPr>
        <w:t>农业保险</w:t>
      </w:r>
      <w:r>
        <w:rPr>
          <w:rFonts w:hint="default" w:ascii="Times New Roman" w:hAnsi="Times New Roman" w:eastAsia="方正仿宋简体" w:cs="Times New Roman"/>
          <w:color w:val="auto"/>
          <w:kern w:val="0"/>
          <w:sz w:val="32"/>
          <w:szCs w:val="32"/>
          <w:lang w:eastAsia="zh-CN"/>
        </w:rPr>
        <w:t>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方正仿宋简体" w:cs="Times New Roman"/>
          <w:color w:val="auto"/>
          <w:kern w:val="0"/>
          <w:sz w:val="32"/>
          <w:szCs w:val="32"/>
          <w:lang w:val="en-US" w:eastAsia="zh-CN" w:bidi="ar-SA"/>
        </w:rPr>
      </w:pPr>
      <w:r>
        <w:rPr>
          <w:rFonts w:hint="eastAsia" w:ascii="方正楷体简体" w:hAnsi="方正楷体简体" w:eastAsia="方正楷体简体" w:cs="方正楷体简体"/>
          <w:bCs/>
          <w:color w:val="auto"/>
          <w:kern w:val="0"/>
          <w:sz w:val="32"/>
          <w:szCs w:val="32"/>
        </w:rPr>
        <w:t>（二）</w:t>
      </w:r>
      <w:r>
        <w:rPr>
          <w:rFonts w:hint="eastAsia" w:ascii="方正楷体简体" w:hAnsi="方正楷体简体" w:eastAsia="方正楷体简体" w:cs="方正楷体简体"/>
          <w:bCs/>
          <w:color w:val="auto"/>
          <w:kern w:val="0"/>
          <w:sz w:val="32"/>
          <w:szCs w:val="32"/>
          <w:lang w:eastAsia="zh-CN"/>
        </w:rPr>
        <w:t>完善工作统筹推进机制</w:t>
      </w:r>
      <w:r>
        <w:rPr>
          <w:rFonts w:hint="eastAsia" w:ascii="方正楷体简体" w:hAnsi="方正楷体简体" w:eastAsia="方正楷体简体" w:cs="方正楷体简体"/>
          <w:bCs/>
          <w:color w:val="auto"/>
          <w:kern w:val="0"/>
          <w:sz w:val="32"/>
          <w:szCs w:val="32"/>
        </w:rPr>
        <w:t>。</w:t>
      </w:r>
      <w:r>
        <w:rPr>
          <w:rFonts w:hint="eastAsia" w:ascii="Times New Roman" w:hAnsi="Times New Roman" w:eastAsia="方正仿宋简体" w:cs="Times New Roman"/>
          <w:color w:val="auto"/>
          <w:kern w:val="0"/>
          <w:sz w:val="32"/>
          <w:szCs w:val="32"/>
          <w:lang w:val="en-US" w:eastAsia="zh-CN" w:bidi="ar-SA"/>
        </w:rPr>
        <w:t>州县财政</w:t>
      </w:r>
      <w:r>
        <w:rPr>
          <w:rFonts w:hint="eastAsia" w:ascii="方正仿宋简体" w:hAnsi="方正仿宋简体" w:eastAsia="方正仿宋简体" w:cs="方正仿宋简体"/>
          <w:color w:val="auto"/>
          <w:sz w:val="32"/>
          <w:szCs w:val="32"/>
          <w:lang w:eastAsia="zh-CN"/>
        </w:rPr>
        <w:t>局</w:t>
      </w:r>
      <w:r>
        <w:rPr>
          <w:rFonts w:hint="eastAsia" w:ascii="Times New Roman" w:hAnsi="Times New Roman" w:eastAsia="方正仿宋简体" w:cs="Times New Roman"/>
          <w:color w:val="auto"/>
          <w:kern w:val="0"/>
          <w:sz w:val="32"/>
          <w:szCs w:val="32"/>
          <w:lang w:val="en-US" w:eastAsia="zh-CN" w:bidi="ar-SA"/>
        </w:rPr>
        <w:t>牵头负责农业保险工作，加强统筹协调和工作调度，积极推动解决农业保险政策实施过程中的问题</w:t>
      </w:r>
      <w:r>
        <w:rPr>
          <w:rFonts w:hint="eastAsia" w:eastAsia="方正仿宋简体" w:cs="Times New Roman"/>
          <w:color w:val="auto"/>
          <w:kern w:val="0"/>
          <w:sz w:val="32"/>
          <w:szCs w:val="32"/>
          <w:lang w:val="en-US" w:eastAsia="zh-CN" w:bidi="ar-SA"/>
        </w:rPr>
        <w:t>。</w:t>
      </w:r>
      <w:r>
        <w:rPr>
          <w:rFonts w:hint="eastAsia" w:ascii="Times New Roman" w:hAnsi="Times New Roman" w:eastAsia="方正仿宋简体" w:cs="Times New Roman"/>
          <w:color w:val="auto"/>
          <w:kern w:val="0"/>
          <w:sz w:val="32"/>
          <w:szCs w:val="32"/>
          <w:lang w:val="en-US" w:eastAsia="zh-CN" w:bidi="ar-SA"/>
        </w:rPr>
        <w:t>州县财政</w:t>
      </w:r>
      <w:r>
        <w:rPr>
          <w:rFonts w:hint="eastAsia" w:ascii="方正仿宋简体" w:hAnsi="方正仿宋简体" w:eastAsia="方正仿宋简体" w:cs="方正仿宋简体"/>
          <w:color w:val="auto"/>
          <w:sz w:val="32"/>
          <w:szCs w:val="32"/>
          <w:lang w:eastAsia="zh-CN"/>
        </w:rPr>
        <w:t>部门将本级财政承担的农业保险保费补贴资金列入预算，会同农业农村部门编制上年结算和当年资金申请报告上报省财政厅。每年年度终了按要求开展</w:t>
      </w:r>
      <w:r>
        <w:rPr>
          <w:rFonts w:hint="eastAsia" w:ascii="Times New Roman" w:hAnsi="Times New Roman" w:eastAsia="方正仿宋简体" w:cs="Times New Roman"/>
          <w:color w:val="auto"/>
          <w:kern w:val="0"/>
          <w:sz w:val="32"/>
          <w:szCs w:val="32"/>
          <w:lang w:val="en-US" w:eastAsia="zh-CN" w:bidi="ar-SA"/>
        </w:rPr>
        <w:t>保费补贴综合绩效评价。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方正仿宋简体" w:cs="Times New Roman"/>
          <w:color w:val="auto"/>
          <w:kern w:val="0"/>
          <w:sz w:val="32"/>
          <w:szCs w:val="32"/>
          <w:lang w:val="en-US" w:eastAsia="zh-CN" w:bidi="ar-SA"/>
        </w:rPr>
      </w:pPr>
      <w:r>
        <w:rPr>
          <w:rFonts w:hint="default" w:ascii="Times New Roman" w:hAnsi="Times New Roman" w:eastAsia="方正仿宋简体" w:cs="Times New Roman"/>
          <w:color w:val="auto"/>
          <w:kern w:val="0"/>
          <w:sz w:val="32"/>
          <w:szCs w:val="32"/>
          <w:lang w:val="en-US" w:eastAsia="zh-CN" w:bidi="ar-SA"/>
        </w:rPr>
        <w:t>州</w:t>
      </w:r>
      <w:r>
        <w:rPr>
          <w:rFonts w:hint="eastAsia" w:ascii="Times New Roman" w:hAnsi="Times New Roman" w:eastAsia="方正仿宋简体" w:cs="Times New Roman"/>
          <w:color w:val="auto"/>
          <w:kern w:val="0"/>
          <w:sz w:val="32"/>
          <w:szCs w:val="32"/>
          <w:lang w:val="en-US" w:eastAsia="zh-CN" w:bidi="ar-SA"/>
        </w:rPr>
        <w:t>县农业农村</w:t>
      </w:r>
      <w:r>
        <w:rPr>
          <w:rFonts w:hint="eastAsia" w:ascii="方正仿宋简体" w:hAnsi="方正仿宋简体" w:eastAsia="方正仿宋简体" w:cs="方正仿宋简体"/>
          <w:color w:val="auto"/>
          <w:sz w:val="32"/>
          <w:szCs w:val="32"/>
          <w:lang w:eastAsia="zh-CN"/>
        </w:rPr>
        <w:t>局</w:t>
      </w:r>
      <w:r>
        <w:rPr>
          <w:rFonts w:hint="default" w:ascii="Times New Roman" w:hAnsi="Times New Roman" w:eastAsia="方正仿宋简体" w:cs="Times New Roman"/>
          <w:color w:val="auto"/>
          <w:kern w:val="0"/>
          <w:sz w:val="32"/>
          <w:szCs w:val="32"/>
          <w:lang w:val="en-US" w:eastAsia="zh-CN" w:bidi="ar-SA"/>
        </w:rPr>
        <w:t>负责</w:t>
      </w:r>
      <w:r>
        <w:rPr>
          <w:rFonts w:hint="eastAsia" w:ascii="Times New Roman" w:hAnsi="Times New Roman" w:eastAsia="方正仿宋简体" w:cs="Times New Roman"/>
          <w:color w:val="auto"/>
          <w:kern w:val="0"/>
          <w:sz w:val="32"/>
          <w:szCs w:val="32"/>
          <w:lang w:val="en-US" w:eastAsia="zh-CN" w:bidi="ar-SA"/>
        </w:rPr>
        <w:t>本级本辖区</w:t>
      </w:r>
      <w:r>
        <w:rPr>
          <w:rFonts w:hint="eastAsia" w:eastAsia="方正仿宋简体" w:cs="Times New Roman"/>
          <w:color w:val="auto"/>
          <w:kern w:val="0"/>
          <w:sz w:val="32"/>
          <w:szCs w:val="32"/>
          <w:lang w:val="en-US" w:eastAsia="zh-CN" w:bidi="ar-SA"/>
        </w:rPr>
        <w:t>农业保险</w:t>
      </w:r>
      <w:r>
        <w:rPr>
          <w:rFonts w:hint="eastAsia" w:ascii="Times New Roman" w:hAnsi="Times New Roman" w:eastAsia="方正仿宋简体" w:cs="Times New Roman"/>
          <w:color w:val="auto"/>
          <w:kern w:val="0"/>
          <w:sz w:val="32"/>
          <w:szCs w:val="32"/>
          <w:lang w:val="en-US" w:eastAsia="zh-CN" w:bidi="ar-SA"/>
        </w:rPr>
        <w:t>具体</w:t>
      </w:r>
      <w:r>
        <w:rPr>
          <w:rFonts w:hint="default" w:ascii="Times New Roman" w:hAnsi="Times New Roman" w:eastAsia="方正仿宋简体" w:cs="Times New Roman"/>
          <w:color w:val="auto"/>
          <w:kern w:val="0"/>
          <w:sz w:val="32"/>
          <w:szCs w:val="32"/>
          <w:lang w:val="en-US" w:eastAsia="zh-CN" w:bidi="ar-SA"/>
        </w:rPr>
        <w:t>组织实施</w:t>
      </w:r>
      <w:r>
        <w:rPr>
          <w:rFonts w:hint="eastAsia" w:ascii="Times New Roman" w:hAnsi="Times New Roman" w:eastAsia="方正仿宋简体" w:cs="Times New Roman"/>
          <w:color w:val="auto"/>
          <w:kern w:val="0"/>
          <w:sz w:val="32"/>
          <w:szCs w:val="32"/>
          <w:lang w:val="en-US" w:eastAsia="zh-CN" w:bidi="ar-SA"/>
        </w:rPr>
        <w:t>。</w:t>
      </w:r>
      <w:r>
        <w:rPr>
          <w:rFonts w:hint="default" w:ascii="Times New Roman" w:hAnsi="Times New Roman" w:eastAsia="方正仿宋简体" w:cs="Times New Roman"/>
          <w:color w:val="auto"/>
          <w:kern w:val="0"/>
          <w:sz w:val="32"/>
          <w:szCs w:val="32"/>
          <w:lang w:val="en-US" w:eastAsia="zh-CN" w:bidi="ar-SA"/>
        </w:rPr>
        <w:t>县市农业农村部门做好保险公司承保数据、财政保费补贴资金申报的审核工作，引导农户积极参与</w:t>
      </w:r>
      <w:r>
        <w:rPr>
          <w:rFonts w:hint="eastAsia" w:eastAsia="方正仿宋简体" w:cs="Times New Roman"/>
          <w:color w:val="auto"/>
          <w:kern w:val="0"/>
          <w:sz w:val="32"/>
          <w:szCs w:val="32"/>
          <w:lang w:val="en-US" w:eastAsia="zh-CN" w:bidi="ar-SA"/>
        </w:rPr>
        <w:t>政策性农业</w:t>
      </w:r>
      <w:r>
        <w:rPr>
          <w:rFonts w:hint="default" w:ascii="Times New Roman" w:hAnsi="Times New Roman" w:eastAsia="方正仿宋简体" w:cs="Times New Roman"/>
          <w:color w:val="auto"/>
          <w:kern w:val="0"/>
          <w:sz w:val="32"/>
          <w:szCs w:val="32"/>
          <w:lang w:val="en-US" w:eastAsia="zh-CN" w:bidi="ar-SA"/>
        </w:rPr>
        <w:t>保险，并监督、指导承保公司做好投保、理赔、防灾防损等工作。</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firstLine="662"/>
        <w:jc w:val="both"/>
        <w:textAlignment w:val="auto"/>
        <w:rPr>
          <w:rFonts w:hint="default"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lang w:val="en-US" w:eastAsia="zh-CN"/>
        </w:rPr>
        <w:t>国家金融监督管理总局楚雄监管分局负责行业监管，有序规范全州农业保险市场秩序，采取有效监管措施对政策性农业保险承保机构虚假承保、重复投保、虚假理赔、拖陪、惜赔等违规行为进行监督查处。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仿宋简体" w:hAnsi="方正仿宋简体" w:eastAsia="方正仿宋简体" w:cs="方正仿宋简体"/>
          <w:color w:val="auto"/>
          <w:kern w:val="0"/>
          <w:sz w:val="32"/>
          <w:szCs w:val="32"/>
          <w:lang w:eastAsia="zh-CN"/>
        </w:rPr>
      </w:pPr>
      <w:r>
        <w:rPr>
          <w:rFonts w:hint="eastAsia" w:ascii="方正仿宋简体" w:hAnsi="方正仿宋简体" w:eastAsia="方正仿宋简体" w:cs="方正仿宋简体"/>
          <w:color w:val="auto"/>
          <w:sz w:val="32"/>
          <w:szCs w:val="32"/>
        </w:rPr>
        <w:t>承保</w:t>
      </w:r>
      <w:r>
        <w:rPr>
          <w:rFonts w:hint="eastAsia" w:ascii="方正仿宋简体" w:hAnsi="方正仿宋简体" w:eastAsia="方正仿宋简体" w:cs="方正仿宋简体"/>
          <w:color w:val="auto"/>
          <w:sz w:val="32"/>
          <w:szCs w:val="32"/>
          <w:lang w:eastAsia="zh-CN"/>
        </w:rPr>
        <w:t>服务</w:t>
      </w:r>
      <w:r>
        <w:rPr>
          <w:rFonts w:hint="eastAsia" w:ascii="方正仿宋简体" w:hAnsi="方正仿宋简体" w:eastAsia="方正仿宋简体" w:cs="方正仿宋简体"/>
          <w:color w:val="auto"/>
          <w:sz w:val="32"/>
          <w:szCs w:val="32"/>
        </w:rPr>
        <w:t>机构</w:t>
      </w:r>
      <w:r>
        <w:rPr>
          <w:rFonts w:hint="eastAsia" w:ascii="方正仿宋简体" w:hAnsi="方正仿宋简体" w:eastAsia="方正仿宋简体" w:cs="方正仿宋简体"/>
          <w:color w:val="auto"/>
          <w:kern w:val="0"/>
          <w:sz w:val="32"/>
          <w:szCs w:val="32"/>
          <w:lang w:eastAsia="zh-CN"/>
        </w:rPr>
        <w:t>依法合规经营承保区域内的政策性农业保险业务，自觉接受监管，严守</w:t>
      </w:r>
      <w:r>
        <w:rPr>
          <w:rFonts w:hint="eastAsia" w:ascii="方正仿宋简体" w:hAnsi="方正仿宋简体" w:eastAsia="方正仿宋简体" w:cs="方正仿宋简体"/>
          <w:color w:val="auto"/>
          <w:sz w:val="32"/>
          <w:szCs w:val="32"/>
        </w:rPr>
        <w:t>合规</w:t>
      </w:r>
      <w:r>
        <w:rPr>
          <w:rFonts w:hint="eastAsia" w:ascii="方正仿宋简体" w:hAnsi="方正仿宋简体" w:eastAsia="方正仿宋简体" w:cs="方正仿宋简体"/>
          <w:color w:val="auto"/>
          <w:sz w:val="32"/>
          <w:szCs w:val="32"/>
          <w:lang w:eastAsia="zh-CN"/>
        </w:rPr>
        <w:t>经营责任</w:t>
      </w:r>
      <w:r>
        <w:rPr>
          <w:rFonts w:hint="eastAsia" w:ascii="方正仿宋简体" w:hAnsi="方正仿宋简体" w:eastAsia="方正仿宋简体" w:cs="方正仿宋简体"/>
          <w:color w:val="auto"/>
          <w:sz w:val="32"/>
          <w:szCs w:val="32"/>
        </w:rPr>
        <w:t>，</w:t>
      </w:r>
      <w:r>
        <w:rPr>
          <w:rFonts w:hint="eastAsia" w:ascii="方正仿宋简体" w:hAnsi="方正仿宋简体" w:eastAsia="方正仿宋简体" w:cs="方正仿宋简体"/>
          <w:color w:val="auto"/>
          <w:kern w:val="0"/>
          <w:sz w:val="32"/>
          <w:szCs w:val="32"/>
          <w:lang w:eastAsia="zh-CN"/>
        </w:rPr>
        <w:t>全面</w:t>
      </w:r>
      <w:r>
        <w:rPr>
          <w:rFonts w:hint="eastAsia" w:ascii="方正仿宋简体" w:hAnsi="方正仿宋简体" w:eastAsia="方正仿宋简体" w:cs="方正仿宋简体"/>
          <w:color w:val="auto"/>
          <w:kern w:val="0"/>
          <w:sz w:val="32"/>
          <w:szCs w:val="32"/>
        </w:rPr>
        <w:t>提高保险服务水平和质量，</w:t>
      </w:r>
      <w:r>
        <w:rPr>
          <w:rFonts w:hint="eastAsia" w:ascii="方正仿宋简体" w:hAnsi="方正仿宋简体" w:eastAsia="方正仿宋简体" w:cs="方正仿宋简体"/>
          <w:color w:val="auto"/>
          <w:kern w:val="0"/>
          <w:sz w:val="32"/>
          <w:szCs w:val="32"/>
          <w:lang w:eastAsia="zh-CN"/>
        </w:rPr>
        <w:t>认真履行</w:t>
      </w:r>
      <w:r>
        <w:rPr>
          <w:rFonts w:hint="eastAsia" w:ascii="方正仿宋简体" w:hAnsi="方正仿宋简体" w:eastAsia="方正仿宋简体" w:cs="方正仿宋简体"/>
          <w:color w:val="auto"/>
          <w:sz w:val="32"/>
          <w:szCs w:val="32"/>
          <w:lang w:eastAsia="zh-CN"/>
        </w:rPr>
        <w:t>委托服务责任</w:t>
      </w:r>
      <w:r>
        <w:rPr>
          <w:rFonts w:hint="eastAsia" w:ascii="方正仿宋简体" w:hAnsi="方正仿宋简体" w:eastAsia="方正仿宋简体" w:cs="方正仿宋简体"/>
          <w:color w:val="auto"/>
          <w:sz w:val="32"/>
          <w:szCs w:val="32"/>
        </w:rPr>
        <w:t>，</w:t>
      </w:r>
      <w:r>
        <w:rPr>
          <w:rFonts w:hint="eastAsia" w:ascii="方正仿宋简体" w:hAnsi="方正仿宋简体" w:eastAsia="方正仿宋简体" w:cs="方正仿宋简体"/>
          <w:color w:val="auto"/>
          <w:kern w:val="0"/>
          <w:sz w:val="32"/>
          <w:szCs w:val="32"/>
        </w:rPr>
        <w:t>具体做好</w:t>
      </w:r>
      <w:r>
        <w:rPr>
          <w:rFonts w:hint="eastAsia" w:ascii="方正仿宋简体" w:hAnsi="方正仿宋简体" w:eastAsia="方正仿宋简体" w:cs="方正仿宋简体"/>
          <w:color w:val="auto"/>
          <w:kern w:val="0"/>
          <w:sz w:val="32"/>
          <w:szCs w:val="32"/>
          <w:lang w:eastAsia="zh-CN"/>
        </w:rPr>
        <w:t>政策宣传、</w:t>
      </w:r>
      <w:r>
        <w:rPr>
          <w:rFonts w:hint="eastAsia" w:ascii="方正仿宋简体" w:hAnsi="方正仿宋简体" w:eastAsia="方正仿宋简体" w:cs="方正仿宋简体"/>
          <w:color w:val="auto"/>
          <w:kern w:val="0"/>
          <w:sz w:val="32"/>
          <w:szCs w:val="32"/>
        </w:rPr>
        <w:t>发动承保、保费收缴、查勘核灾、定损理赔、防灾防损等工作，建立健全农业保险信息资料档案</w:t>
      </w:r>
      <w:r>
        <w:rPr>
          <w:rFonts w:hint="eastAsia" w:ascii="方正仿宋简体" w:hAnsi="方正仿宋简体" w:eastAsia="方正仿宋简体" w:cs="方正仿宋简体"/>
          <w:color w:val="auto"/>
          <w:kern w:val="0"/>
          <w:sz w:val="32"/>
          <w:szCs w:val="32"/>
          <w:lang w:eastAsia="zh-CN"/>
        </w:rPr>
        <w:t>和业务系统</w:t>
      </w:r>
      <w:r>
        <w:rPr>
          <w:rFonts w:hint="eastAsia" w:ascii="方正仿宋简体" w:hAnsi="方正仿宋简体" w:eastAsia="方正仿宋简体" w:cs="方正仿宋简体"/>
          <w:color w:val="auto"/>
          <w:kern w:val="0"/>
          <w:sz w:val="32"/>
          <w:szCs w:val="32"/>
        </w:rPr>
        <w:t>，</w:t>
      </w:r>
      <w:r>
        <w:rPr>
          <w:rFonts w:hint="eastAsia" w:ascii="方正仿宋简体" w:hAnsi="方正仿宋简体" w:eastAsia="方正仿宋简体" w:cs="方正仿宋简体"/>
          <w:color w:val="auto"/>
          <w:kern w:val="0"/>
          <w:sz w:val="32"/>
          <w:szCs w:val="32"/>
          <w:lang w:eastAsia="zh-CN"/>
        </w:rPr>
        <w:t>对承保理赔数据的真实性负责</w:t>
      </w:r>
      <w:r>
        <w:rPr>
          <w:rFonts w:hint="eastAsia" w:ascii="方正仿宋简体" w:hAnsi="方正仿宋简体" w:eastAsia="方正仿宋简体" w:cs="方正仿宋简体"/>
          <w:color w:val="auto"/>
          <w:kern w:val="0"/>
          <w:sz w:val="32"/>
          <w:szCs w:val="32"/>
        </w:rPr>
        <w:t>。</w:t>
      </w:r>
      <w:r>
        <w:rPr>
          <w:rFonts w:hint="eastAsia" w:ascii="方正仿宋简体" w:hAnsi="方正仿宋简体" w:eastAsia="方正仿宋简体" w:cs="方正仿宋简体"/>
          <w:bCs/>
          <w:color w:val="auto"/>
          <w:kern w:val="0"/>
          <w:sz w:val="32"/>
          <w:szCs w:val="32"/>
          <w:lang w:eastAsia="zh-CN"/>
        </w:rPr>
        <w:t>每</w:t>
      </w:r>
      <w:r>
        <w:rPr>
          <w:rFonts w:hint="eastAsia" w:ascii="方正仿宋简体" w:hAnsi="方正仿宋简体" w:eastAsia="方正仿宋简体" w:cs="方正仿宋简体"/>
          <w:color w:val="auto"/>
          <w:kern w:val="0"/>
          <w:sz w:val="32"/>
          <w:szCs w:val="32"/>
        </w:rPr>
        <w:t>月</w:t>
      </w:r>
      <w:r>
        <w:rPr>
          <w:rFonts w:hint="default" w:ascii="Times New Roman" w:hAnsi="Times New Roman" w:eastAsia="方正仿宋简体" w:cs="Times New Roman"/>
          <w:color w:val="auto"/>
          <w:kern w:val="0"/>
          <w:sz w:val="32"/>
          <w:szCs w:val="32"/>
          <w:lang w:val="en-US" w:eastAsia="zh-CN"/>
        </w:rPr>
        <w:t>5</w:t>
      </w:r>
      <w:r>
        <w:rPr>
          <w:rFonts w:hint="eastAsia" w:ascii="方正仿宋简体" w:hAnsi="方正仿宋简体" w:eastAsia="方正仿宋简体" w:cs="方正仿宋简体"/>
          <w:color w:val="auto"/>
          <w:kern w:val="0"/>
          <w:sz w:val="32"/>
          <w:szCs w:val="32"/>
        </w:rPr>
        <w:t>日前</w:t>
      </w:r>
      <w:r>
        <w:rPr>
          <w:rFonts w:hint="default" w:ascii="Times New Roman" w:hAnsi="Times New Roman" w:eastAsia="方正仿宋简体" w:cs="Times New Roman"/>
          <w:color w:val="auto"/>
          <w:kern w:val="0"/>
          <w:sz w:val="32"/>
          <w:szCs w:val="32"/>
        </w:rPr>
        <w:t>向</w:t>
      </w:r>
      <w:r>
        <w:rPr>
          <w:rFonts w:hint="eastAsia" w:eastAsia="方正仿宋简体" w:cs="Times New Roman"/>
          <w:color w:val="auto"/>
          <w:kern w:val="0"/>
          <w:sz w:val="32"/>
          <w:szCs w:val="32"/>
          <w:lang w:eastAsia="zh-CN"/>
        </w:rPr>
        <w:t>州、</w:t>
      </w:r>
      <w:r>
        <w:rPr>
          <w:rFonts w:hint="default" w:ascii="Times New Roman" w:hAnsi="Times New Roman" w:eastAsia="方正仿宋简体" w:cs="Times New Roman"/>
          <w:color w:val="auto"/>
          <w:kern w:val="0"/>
          <w:sz w:val="32"/>
          <w:szCs w:val="32"/>
        </w:rPr>
        <w:t>县</w:t>
      </w:r>
      <w:r>
        <w:rPr>
          <w:rFonts w:hint="eastAsia" w:eastAsia="方正仿宋简体" w:cs="Times New Roman"/>
          <w:color w:val="auto"/>
          <w:kern w:val="0"/>
          <w:sz w:val="32"/>
          <w:szCs w:val="32"/>
          <w:lang w:val="en-US" w:eastAsia="zh-CN"/>
        </w:rPr>
        <w:t>财政、</w:t>
      </w:r>
      <w:r>
        <w:rPr>
          <w:rFonts w:hint="default" w:ascii="Times New Roman" w:hAnsi="Times New Roman" w:eastAsia="方正仿宋简体" w:cs="Times New Roman"/>
          <w:color w:val="auto"/>
          <w:kern w:val="0"/>
          <w:sz w:val="32"/>
          <w:szCs w:val="32"/>
        </w:rPr>
        <w:t>农业</w:t>
      </w:r>
      <w:r>
        <w:rPr>
          <w:rFonts w:hint="eastAsia" w:eastAsia="方正仿宋简体" w:cs="Times New Roman"/>
          <w:color w:val="auto"/>
          <w:kern w:val="0"/>
          <w:sz w:val="32"/>
          <w:szCs w:val="32"/>
          <w:lang w:val="en-US" w:eastAsia="zh-CN"/>
        </w:rPr>
        <w:t>农村</w:t>
      </w:r>
      <w:r>
        <w:rPr>
          <w:rFonts w:hint="default" w:ascii="Times New Roman" w:hAnsi="Times New Roman" w:eastAsia="方正仿宋简体" w:cs="Times New Roman"/>
          <w:color w:val="auto"/>
          <w:kern w:val="0"/>
          <w:sz w:val="32"/>
          <w:szCs w:val="32"/>
        </w:rPr>
        <w:t>部门报送</w:t>
      </w:r>
      <w:r>
        <w:rPr>
          <w:rFonts w:hint="eastAsia" w:eastAsia="方正仿宋简体" w:cs="Times New Roman"/>
          <w:color w:val="auto"/>
          <w:kern w:val="0"/>
          <w:sz w:val="32"/>
          <w:szCs w:val="32"/>
          <w:lang w:eastAsia="zh-CN"/>
        </w:rPr>
        <w:t>月</w:t>
      </w:r>
      <w:r>
        <w:rPr>
          <w:rFonts w:hint="default" w:ascii="Times New Roman" w:hAnsi="Times New Roman" w:eastAsia="方正仿宋简体" w:cs="Times New Roman"/>
          <w:color w:val="auto"/>
          <w:kern w:val="0"/>
          <w:sz w:val="32"/>
          <w:szCs w:val="32"/>
        </w:rPr>
        <w:t>度农业保险实施情况</w:t>
      </w:r>
      <w:r>
        <w:rPr>
          <w:rFonts w:hint="eastAsia" w:ascii="Times New Roman" w:hAnsi="Times New Roman" w:eastAsia="方正仿宋简体" w:cs="Times New Roman"/>
          <w:color w:val="auto"/>
          <w:kern w:val="0"/>
          <w:sz w:val="32"/>
          <w:szCs w:val="32"/>
          <w:lang w:eastAsia="zh-CN"/>
        </w:rPr>
        <w:t>。</w:t>
      </w:r>
    </w:p>
    <w:p>
      <w:pPr>
        <w:pStyle w:val="12"/>
        <w:keepNext w:val="0"/>
        <w:keepLines w:val="0"/>
        <w:pageBreakBefore w:val="0"/>
        <w:kinsoku/>
        <w:wordWrap/>
        <w:overflowPunct/>
        <w:topLinePunct w:val="0"/>
        <w:autoSpaceDE/>
        <w:bidi w:val="0"/>
        <w:spacing w:line="560" w:lineRule="exact"/>
        <w:ind w:firstLine="593"/>
        <w:textAlignment w:val="auto"/>
        <w:rPr>
          <w:rFonts w:hint="eastAsia" w:ascii="方正仿宋简体" w:hAnsi="方正仿宋简体" w:eastAsia="方正仿宋简体" w:cs="方正仿宋简体"/>
          <w:color w:val="auto"/>
          <w:kern w:val="0"/>
          <w:sz w:val="32"/>
          <w:szCs w:val="32"/>
        </w:rPr>
      </w:pPr>
      <w:r>
        <w:rPr>
          <w:rFonts w:hint="eastAsia" w:ascii="方正楷体简体" w:hAnsi="方正楷体简体" w:eastAsia="方正楷体简体" w:cs="方正楷体简体"/>
          <w:bCs/>
          <w:color w:val="auto"/>
          <w:kern w:val="0"/>
          <w:sz w:val="32"/>
          <w:szCs w:val="32"/>
          <w:lang w:eastAsia="zh-CN"/>
        </w:rPr>
        <w:t>（三）</w:t>
      </w:r>
      <w:r>
        <w:rPr>
          <w:rFonts w:hint="eastAsia" w:ascii="方正楷体简体" w:hAnsi="方正楷体简体" w:eastAsia="方正楷体简体" w:cs="方正楷体简体"/>
          <w:bCs/>
          <w:color w:val="auto"/>
          <w:kern w:val="0"/>
          <w:sz w:val="32"/>
          <w:szCs w:val="32"/>
        </w:rPr>
        <w:t>健全基层组织工作体系。</w:t>
      </w:r>
      <w:r>
        <w:rPr>
          <w:rFonts w:hint="default" w:ascii="Times New Roman" w:hAnsi="Times New Roman" w:eastAsia="方正仿宋简体" w:cs="Times New Roman"/>
          <w:color w:val="auto"/>
          <w:kern w:val="0"/>
          <w:sz w:val="32"/>
          <w:szCs w:val="32"/>
        </w:rPr>
        <w:t>农业保险承保机构要加强基层服务体系建设，完善县级保险分支机构</w:t>
      </w:r>
      <w:r>
        <w:rPr>
          <w:rFonts w:hint="eastAsia" w:ascii="Times New Roman" w:hAnsi="Times New Roman" w:eastAsia="方正仿宋简体" w:cs="Times New Roman"/>
          <w:color w:val="auto"/>
          <w:kern w:val="0"/>
          <w:sz w:val="32"/>
          <w:szCs w:val="32"/>
          <w:lang w:eastAsia="zh-CN"/>
        </w:rPr>
        <w:t>和</w:t>
      </w:r>
      <w:r>
        <w:rPr>
          <w:rFonts w:hint="default" w:ascii="Times New Roman" w:hAnsi="Times New Roman" w:eastAsia="方正仿宋简体" w:cs="Times New Roman"/>
          <w:color w:val="auto"/>
          <w:kern w:val="0"/>
          <w:sz w:val="32"/>
          <w:szCs w:val="32"/>
        </w:rPr>
        <w:t>乡镇</w:t>
      </w:r>
      <w:r>
        <w:rPr>
          <w:rFonts w:hint="eastAsia" w:eastAsia="方正仿宋简体" w:cs="Times New Roman"/>
          <w:color w:val="auto"/>
          <w:kern w:val="0"/>
          <w:sz w:val="32"/>
          <w:szCs w:val="32"/>
          <w:lang w:eastAsia="zh-CN"/>
        </w:rPr>
        <w:t>、村级</w:t>
      </w:r>
      <w:r>
        <w:rPr>
          <w:rFonts w:hint="default" w:ascii="Times New Roman" w:hAnsi="Times New Roman" w:eastAsia="方正仿宋简体" w:cs="Times New Roman"/>
          <w:color w:val="auto"/>
          <w:kern w:val="0"/>
          <w:sz w:val="32"/>
          <w:szCs w:val="32"/>
        </w:rPr>
        <w:t>服务站点，加强一线服务力量。可以委托基层农业技术推广等机构</w:t>
      </w:r>
      <w:r>
        <w:rPr>
          <w:rFonts w:hint="eastAsia" w:eastAsia="方正仿宋简体" w:cs="Times New Roman"/>
          <w:color w:val="auto"/>
          <w:kern w:val="0"/>
          <w:sz w:val="32"/>
          <w:szCs w:val="32"/>
          <w:lang w:eastAsia="zh-CN"/>
        </w:rPr>
        <w:t>，</w:t>
      </w:r>
      <w:r>
        <w:rPr>
          <w:rFonts w:hint="default" w:ascii="Times New Roman" w:hAnsi="Times New Roman" w:eastAsia="方正仿宋简体" w:cs="Times New Roman"/>
          <w:color w:val="auto"/>
          <w:kern w:val="0"/>
          <w:sz w:val="32"/>
          <w:szCs w:val="32"/>
        </w:rPr>
        <w:t>协助办理农业保险业务，双方应签订书面合同，明确权利义务</w:t>
      </w:r>
      <w:r>
        <w:rPr>
          <w:rFonts w:hint="eastAsia" w:ascii="Times New Roman" w:hAnsi="Times New Roman" w:eastAsia="方正仿宋简体" w:cs="Times New Roman"/>
          <w:color w:val="auto"/>
          <w:kern w:val="0"/>
          <w:sz w:val="32"/>
          <w:szCs w:val="32"/>
          <w:lang w:eastAsia="zh-CN"/>
        </w:rPr>
        <w:t>，协办费用支付按照《云南省政策性农业保险协办费用管理办法》执行</w:t>
      </w:r>
      <w:r>
        <w:rPr>
          <w:rFonts w:hint="default" w:ascii="Times New Roman" w:hAnsi="Times New Roman" w:eastAsia="方正仿宋简体" w:cs="Times New Roman"/>
          <w:color w:val="auto"/>
          <w:kern w:val="0"/>
          <w:sz w:val="32"/>
          <w:szCs w:val="32"/>
        </w:rPr>
        <w:t>。</w:t>
      </w:r>
    </w:p>
    <w:p>
      <w:pPr>
        <w:pStyle w:val="13"/>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640" w:firstLineChars="200"/>
        <w:jc w:val="both"/>
        <w:textAlignment w:val="auto"/>
        <w:rPr>
          <w:rFonts w:hint="eastAsia" w:ascii="Times New Roman" w:hAnsi="Times New Roman" w:eastAsia="方正仿宋简体" w:cs="Times New Roman"/>
          <w:color w:val="auto"/>
          <w:kern w:val="0"/>
          <w:sz w:val="32"/>
          <w:szCs w:val="32"/>
          <w:lang w:val="en-US" w:eastAsia="zh-CN"/>
        </w:rPr>
      </w:pPr>
      <w:r>
        <w:rPr>
          <w:rFonts w:hint="eastAsia" w:ascii="方正楷体简体" w:hAnsi="方正楷体简体" w:eastAsia="方正楷体简体" w:cs="方正楷体简体"/>
          <w:bCs/>
          <w:color w:val="auto"/>
          <w:kern w:val="0"/>
          <w:sz w:val="32"/>
          <w:szCs w:val="32"/>
          <w:lang w:eastAsia="zh-CN"/>
        </w:rPr>
        <w:t>（四）</w:t>
      </w:r>
      <w:r>
        <w:rPr>
          <w:rFonts w:hint="eastAsia" w:ascii="方正楷体简体" w:hAnsi="方正楷体简体" w:eastAsia="方正楷体简体" w:cs="方正楷体简体"/>
          <w:bCs/>
          <w:color w:val="auto"/>
          <w:kern w:val="0"/>
          <w:sz w:val="32"/>
          <w:szCs w:val="32"/>
        </w:rPr>
        <w:t>强化</w:t>
      </w:r>
      <w:r>
        <w:rPr>
          <w:rFonts w:hint="eastAsia" w:ascii="方正楷体简体" w:hAnsi="方正楷体简体" w:eastAsia="方正楷体简体" w:cs="方正楷体简体"/>
          <w:bCs/>
          <w:color w:val="auto"/>
          <w:kern w:val="0"/>
          <w:sz w:val="32"/>
          <w:szCs w:val="32"/>
          <w:lang w:eastAsia="zh-CN"/>
        </w:rPr>
        <w:t>绩效</w:t>
      </w:r>
      <w:r>
        <w:rPr>
          <w:rFonts w:hint="eastAsia" w:ascii="方正楷体简体" w:hAnsi="方正楷体简体" w:eastAsia="方正楷体简体" w:cs="方正楷体简体"/>
          <w:bCs/>
          <w:color w:val="auto"/>
          <w:kern w:val="0"/>
          <w:sz w:val="32"/>
          <w:szCs w:val="32"/>
        </w:rPr>
        <w:t>管理和</w:t>
      </w:r>
      <w:r>
        <w:rPr>
          <w:rFonts w:hint="eastAsia" w:ascii="方正楷体简体" w:hAnsi="方正楷体简体" w:eastAsia="方正楷体简体" w:cs="方正楷体简体"/>
          <w:bCs/>
          <w:color w:val="auto"/>
          <w:kern w:val="0"/>
          <w:sz w:val="32"/>
          <w:szCs w:val="32"/>
          <w:lang w:eastAsia="zh-CN"/>
        </w:rPr>
        <w:t>工作</w:t>
      </w:r>
      <w:r>
        <w:rPr>
          <w:rFonts w:hint="eastAsia" w:ascii="方正楷体简体" w:hAnsi="方正楷体简体" w:eastAsia="方正楷体简体" w:cs="方正楷体简体"/>
          <w:bCs/>
          <w:color w:val="auto"/>
          <w:kern w:val="0"/>
          <w:sz w:val="32"/>
          <w:szCs w:val="32"/>
        </w:rPr>
        <w:t>监</w:t>
      </w:r>
      <w:r>
        <w:rPr>
          <w:rFonts w:hint="eastAsia" w:ascii="方正楷体简体" w:hAnsi="方正楷体简体" w:eastAsia="方正楷体简体" w:cs="方正楷体简体"/>
          <w:bCs/>
          <w:color w:val="auto"/>
          <w:kern w:val="0"/>
          <w:sz w:val="32"/>
          <w:szCs w:val="32"/>
          <w:lang w:eastAsia="zh-CN"/>
        </w:rPr>
        <w:t>督。</w:t>
      </w:r>
      <w:r>
        <w:rPr>
          <w:rFonts w:hint="default" w:ascii="方正仿宋简体" w:hAnsi="方正仿宋简体" w:eastAsia="方正仿宋简体" w:cs="方正仿宋简体"/>
          <w:color w:val="auto"/>
          <w:kern w:val="2"/>
          <w:sz w:val="32"/>
          <w:szCs w:val="32"/>
          <w:shd w:val="clear" w:color="auto" w:fill="FFFFFF"/>
          <w:lang w:val="en-US" w:eastAsia="zh-CN" w:bidi="ar-SA"/>
        </w:rPr>
        <w:t>牢固树立以绩效评价为导向的资金管理使用理念</w:t>
      </w:r>
      <w:r>
        <w:rPr>
          <w:rFonts w:hint="eastAsia" w:ascii="方正仿宋简体" w:hAnsi="方正仿宋简体" w:eastAsia="方正仿宋简体" w:cs="方正仿宋简体"/>
          <w:color w:val="auto"/>
          <w:kern w:val="2"/>
          <w:sz w:val="32"/>
          <w:szCs w:val="32"/>
          <w:shd w:val="clear" w:color="auto" w:fill="FFFFFF"/>
          <w:lang w:val="en-US" w:eastAsia="zh-CN" w:bidi="ar-SA"/>
        </w:rPr>
        <w:t>，</w:t>
      </w:r>
      <w:r>
        <w:rPr>
          <w:rFonts w:hint="default" w:ascii="方正仿宋简体" w:hAnsi="方正仿宋简体" w:eastAsia="方正仿宋简体" w:cs="方正仿宋简体"/>
          <w:color w:val="auto"/>
          <w:kern w:val="2"/>
          <w:sz w:val="32"/>
          <w:szCs w:val="32"/>
          <w:shd w:val="clear" w:color="auto" w:fill="FFFFFF"/>
          <w:lang w:val="en-US" w:eastAsia="zh-CN" w:bidi="ar-SA"/>
        </w:rPr>
        <w:t>不断提高各级财政保费补贴资金使用效益</w:t>
      </w:r>
      <w:r>
        <w:rPr>
          <w:rFonts w:hint="eastAsia" w:ascii="方正仿宋简体" w:hAnsi="方正仿宋简体" w:eastAsia="方正仿宋简体" w:cs="方正仿宋简体"/>
          <w:color w:val="auto"/>
          <w:kern w:val="2"/>
          <w:sz w:val="32"/>
          <w:szCs w:val="32"/>
          <w:shd w:val="clear" w:color="auto" w:fill="FFFFFF"/>
          <w:lang w:val="en-US" w:eastAsia="zh-CN" w:bidi="ar-SA"/>
        </w:rPr>
        <w:t>，州县财政局、承保机构应按要求开展年度农业保险保费补贴综合绩效评价。加强财政补贴资金监管，对骗取财政保费补贴</w:t>
      </w:r>
      <w:r>
        <w:rPr>
          <w:rFonts w:hint="eastAsia" w:ascii="Times New Roman" w:hAnsi="Times New Roman" w:eastAsia="方正仿宋简体" w:cs="Times New Roman"/>
          <w:color w:val="auto"/>
          <w:kern w:val="0"/>
          <w:sz w:val="32"/>
          <w:szCs w:val="32"/>
          <w:lang w:val="en-US" w:eastAsia="zh-CN"/>
        </w:rPr>
        <w:t>资金的保险机构，依法予以严肃处理，对经认定纳入失信“黑名单”的保险机构实行失信联合惩戒。</w:t>
      </w:r>
    </w:p>
    <w:p>
      <w:pPr>
        <w:pStyle w:val="4"/>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jc w:val="both"/>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lang w:eastAsia="zh-CN"/>
        </w:rPr>
        <w:t>　　</w:t>
      </w:r>
      <w:r>
        <w:rPr>
          <w:rFonts w:hint="eastAsia" w:ascii="方正楷体简体" w:hAnsi="方正楷体简体" w:eastAsia="方正楷体简体" w:cs="方正楷体简体"/>
          <w:color w:val="auto"/>
          <w:sz w:val="32"/>
          <w:szCs w:val="32"/>
          <w:lang w:eastAsia="zh-CN"/>
        </w:rPr>
        <w:t>（五）</w:t>
      </w:r>
      <w:r>
        <w:rPr>
          <w:rFonts w:hint="eastAsia" w:ascii="方正楷体简体" w:hAnsi="方正楷体简体" w:eastAsia="方正楷体简体" w:cs="方正楷体简体"/>
          <w:color w:val="auto"/>
          <w:sz w:val="32"/>
          <w:szCs w:val="32"/>
        </w:rPr>
        <w:t>做好</w:t>
      </w:r>
      <w:r>
        <w:rPr>
          <w:rFonts w:hint="eastAsia" w:ascii="方正楷体简体" w:hAnsi="方正楷体简体" w:eastAsia="方正楷体简体" w:cs="方正楷体简体"/>
          <w:color w:val="auto"/>
          <w:sz w:val="32"/>
          <w:szCs w:val="32"/>
          <w:lang w:eastAsia="zh-CN"/>
        </w:rPr>
        <w:t>历史遗留问</w:t>
      </w:r>
      <w:bookmarkStart w:id="0" w:name="_GoBack"/>
      <w:bookmarkEnd w:id="0"/>
      <w:r>
        <w:rPr>
          <w:rFonts w:hint="eastAsia" w:ascii="方正楷体简体" w:hAnsi="方正楷体简体" w:eastAsia="方正楷体简体" w:cs="方正楷体简体"/>
          <w:color w:val="auto"/>
          <w:sz w:val="32"/>
          <w:szCs w:val="32"/>
          <w:lang w:eastAsia="zh-CN"/>
        </w:rPr>
        <w:t>题处置和新周期接</w:t>
      </w:r>
      <w:r>
        <w:rPr>
          <w:rFonts w:hint="eastAsia" w:ascii="方正楷体简体" w:hAnsi="方正楷体简体" w:eastAsia="方正楷体简体" w:cs="方正楷体简体"/>
          <w:color w:val="auto"/>
          <w:sz w:val="32"/>
          <w:szCs w:val="32"/>
        </w:rPr>
        <w:t>续工作</w:t>
      </w:r>
      <w:r>
        <w:rPr>
          <w:rFonts w:hint="eastAsia" w:ascii="方正楷体简体" w:hAnsi="方正楷体简体" w:eastAsia="方正楷体简体" w:cs="方正楷体简体"/>
          <w:color w:val="auto"/>
          <w:sz w:val="32"/>
          <w:szCs w:val="32"/>
          <w:lang w:eastAsia="zh-CN"/>
        </w:rPr>
        <w:t>。</w:t>
      </w:r>
      <w:r>
        <w:rPr>
          <w:rFonts w:hint="default" w:ascii="Times New Roman" w:hAnsi="Times New Roman" w:eastAsia="方正仿宋简体" w:cs="Times New Roman"/>
          <w:color w:val="auto"/>
          <w:sz w:val="32"/>
          <w:szCs w:val="32"/>
          <w:lang w:eastAsia="zh-CN"/>
        </w:rPr>
        <w:t>县市农业农村局</w:t>
      </w:r>
      <w:r>
        <w:rPr>
          <w:rFonts w:hint="default" w:ascii="Times New Roman" w:hAnsi="Times New Roman" w:eastAsia="方正仿宋简体" w:cs="Times New Roman"/>
          <w:color w:val="auto"/>
          <w:sz w:val="32"/>
          <w:szCs w:val="32"/>
        </w:rPr>
        <w:t>要组织</w:t>
      </w:r>
      <w:r>
        <w:rPr>
          <w:rFonts w:hint="eastAsia" w:ascii="方正仿宋简体" w:hAnsi="方正仿宋简体" w:eastAsia="方正仿宋简体" w:cs="方正仿宋简体"/>
          <w:color w:val="auto"/>
          <w:sz w:val="32"/>
          <w:szCs w:val="32"/>
          <w:lang w:eastAsia="zh-CN"/>
        </w:rPr>
        <w:t>新一轮中标承保服务机构</w:t>
      </w:r>
      <w:r>
        <w:rPr>
          <w:rFonts w:hint="default" w:ascii="Times New Roman" w:hAnsi="Times New Roman" w:eastAsia="方正仿宋简体" w:cs="Times New Roman"/>
          <w:color w:val="auto"/>
          <w:sz w:val="32"/>
          <w:szCs w:val="32"/>
        </w:rPr>
        <w:t>认真做好农业保险</w:t>
      </w:r>
      <w:r>
        <w:rPr>
          <w:rFonts w:hint="default" w:ascii="Times New Roman" w:hAnsi="Times New Roman" w:eastAsia="方正仿宋简体" w:cs="Times New Roman"/>
          <w:color w:val="auto"/>
          <w:sz w:val="32"/>
          <w:szCs w:val="32"/>
          <w:lang w:eastAsia="zh-CN"/>
        </w:rPr>
        <w:t>业务</w:t>
      </w:r>
      <w:r>
        <w:rPr>
          <w:rFonts w:hint="default" w:ascii="Times New Roman" w:hAnsi="Times New Roman" w:eastAsia="方正仿宋简体" w:cs="Times New Roman"/>
          <w:color w:val="auto"/>
          <w:sz w:val="32"/>
          <w:szCs w:val="32"/>
        </w:rPr>
        <w:t>接续工作</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对尚在承保期内的保单由原</w:t>
      </w:r>
      <w:r>
        <w:rPr>
          <w:rFonts w:hint="eastAsia" w:ascii="Times New Roman" w:hAnsi="Times New Roman" w:eastAsia="方正仿宋简体" w:cs="Times New Roman"/>
          <w:color w:val="auto"/>
          <w:sz w:val="32"/>
          <w:szCs w:val="32"/>
          <w:lang w:eastAsia="zh-CN"/>
        </w:rPr>
        <w:t>承保公司</w:t>
      </w:r>
      <w:r>
        <w:rPr>
          <w:rFonts w:hint="default" w:ascii="Times New Roman" w:hAnsi="Times New Roman" w:eastAsia="方正仿宋简体" w:cs="Times New Roman"/>
          <w:color w:val="auto"/>
          <w:sz w:val="32"/>
          <w:szCs w:val="32"/>
        </w:rPr>
        <w:t>继续执行</w:t>
      </w:r>
      <w:r>
        <w:rPr>
          <w:rFonts w:hint="eastAsia" w:ascii="Times New Roman" w:hAnsi="Times New Roman" w:eastAsia="方正仿宋简体" w:cs="Times New Roman"/>
          <w:color w:val="auto"/>
          <w:sz w:val="32"/>
          <w:szCs w:val="32"/>
          <w:lang w:eastAsia="zh-CN"/>
        </w:rPr>
        <w:t>直至</w:t>
      </w:r>
      <w:r>
        <w:rPr>
          <w:rFonts w:hint="default" w:ascii="Times New Roman" w:hAnsi="Times New Roman" w:eastAsia="方正仿宋简体" w:cs="Times New Roman"/>
          <w:color w:val="auto"/>
          <w:sz w:val="32"/>
          <w:szCs w:val="32"/>
        </w:rPr>
        <w:t>保险合同终</w:t>
      </w:r>
      <w:r>
        <w:rPr>
          <w:rFonts w:hint="default" w:ascii="Times New Roman" w:hAnsi="Times New Roman" w:eastAsia="方正仿宋简体" w:cs="Times New Roman"/>
          <w:color w:val="auto"/>
          <w:sz w:val="32"/>
          <w:szCs w:val="32"/>
          <w:lang w:eastAsia="zh-CN"/>
        </w:rPr>
        <w:t>止，</w:t>
      </w:r>
      <w:r>
        <w:rPr>
          <w:rFonts w:hint="default" w:ascii="Times New Roman" w:hAnsi="Times New Roman" w:eastAsia="方正仿宋简体" w:cs="Times New Roman"/>
          <w:color w:val="auto"/>
          <w:sz w:val="32"/>
          <w:szCs w:val="32"/>
        </w:rPr>
        <w:t>防范因脱保给农户特别是</w:t>
      </w:r>
      <w:r>
        <w:rPr>
          <w:rFonts w:hint="eastAsia" w:ascii="Times New Roman" w:hAnsi="Times New Roman" w:eastAsia="方正仿宋简体" w:cs="Times New Roman"/>
          <w:color w:val="auto"/>
          <w:sz w:val="32"/>
          <w:szCs w:val="32"/>
          <w:lang w:val="en-US" w:eastAsia="zh-CN"/>
        </w:rPr>
        <w:t>易致贫返贫户</w:t>
      </w:r>
      <w:r>
        <w:rPr>
          <w:rFonts w:hint="default" w:ascii="Times New Roman" w:hAnsi="Times New Roman" w:eastAsia="方正仿宋简体" w:cs="Times New Roman"/>
          <w:color w:val="auto"/>
          <w:sz w:val="32"/>
          <w:szCs w:val="32"/>
        </w:rPr>
        <w:t>造成财产损失</w:t>
      </w:r>
      <w:r>
        <w:rPr>
          <w:rFonts w:hint="eastAsia" w:ascii="Times New Roman" w:hAnsi="Times New Roman" w:eastAsia="方正仿宋简体" w:cs="Times New Roman"/>
          <w:color w:val="auto"/>
          <w:sz w:val="32"/>
          <w:szCs w:val="32"/>
          <w:lang w:eastAsia="zh-CN"/>
        </w:rPr>
        <w:t>。</w:t>
      </w:r>
      <w:r>
        <w:rPr>
          <w:rFonts w:hint="eastAsia" w:ascii="方正仿宋简体" w:hAnsi="方正仿宋简体" w:eastAsia="方正仿宋简体" w:cs="方正仿宋简体"/>
          <w:color w:val="auto"/>
          <w:sz w:val="32"/>
          <w:szCs w:val="32"/>
          <w:lang w:eastAsia="zh-CN"/>
        </w:rPr>
        <w:t>未按要求进行保险责任接续，未对历史遗留问题彻底解决的承保机构，取消承保服务资格。承保机构未决遗留问题，各县市财政局、农业农村局应及时专题上报，由州级主管部门和监管部门督促处理。</w:t>
      </w:r>
    </w:p>
    <w:p>
      <w:pPr>
        <w:keepNext w:val="0"/>
        <w:keepLines w:val="0"/>
        <w:pageBreakBefore w:val="0"/>
        <w:kinsoku/>
        <w:wordWrap/>
        <w:overflowPunct/>
        <w:topLinePunct w:val="0"/>
        <w:autoSpaceDE/>
        <w:bidi w:val="0"/>
        <w:spacing w:line="560" w:lineRule="exact"/>
        <w:jc w:val="center"/>
        <w:textAlignment w:val="auto"/>
        <w:rPr>
          <w:rFonts w:hint="eastAsia" w:ascii="Times New Roman" w:hAnsi="黑体" w:eastAsia="黑体" w:cs="Times New Roman"/>
          <w:color w:val="auto"/>
          <w:sz w:val="32"/>
          <w:szCs w:val="32"/>
          <w:lang w:val="en-US" w:eastAsia="zh-CN"/>
        </w:rPr>
      </w:pPr>
    </w:p>
    <w:p>
      <w:pPr>
        <w:keepNext w:val="0"/>
        <w:keepLines w:val="0"/>
        <w:pageBreakBefore w:val="0"/>
        <w:kinsoku/>
        <w:wordWrap/>
        <w:overflowPunct/>
        <w:topLinePunct w:val="0"/>
        <w:autoSpaceDE/>
        <w:bidi w:val="0"/>
        <w:spacing w:line="560" w:lineRule="exact"/>
        <w:jc w:val="both"/>
        <w:textAlignment w:val="auto"/>
        <w:rPr>
          <w:rFonts w:hint="default" w:ascii="Times New Roman" w:hAnsi="Times New Roman" w:eastAsia="方正仿宋简体" w:cs="Times New Roman"/>
          <w:color w:val="auto"/>
          <w:kern w:val="0"/>
          <w:sz w:val="32"/>
          <w:szCs w:val="32"/>
          <w:lang w:val="en-US" w:eastAsia="zh-CN" w:bidi="ar-SA"/>
        </w:rPr>
      </w:pPr>
      <w:r>
        <w:rPr>
          <w:rFonts w:hint="eastAsia" w:hAnsi="黑体" w:eastAsia="黑体" w:cs="Times New Roman"/>
          <w:color w:val="auto"/>
          <w:sz w:val="32"/>
          <w:szCs w:val="32"/>
          <w:lang w:val="en-US" w:eastAsia="zh-CN"/>
        </w:rPr>
        <w:t xml:space="preserve">   </w:t>
      </w:r>
      <w:r>
        <w:rPr>
          <w:rFonts w:hint="eastAsia" w:ascii="Times New Roman" w:hAnsi="Times New Roman" w:eastAsia="方正仿宋简体" w:cs="Times New Roman"/>
          <w:color w:val="auto"/>
          <w:kern w:val="0"/>
          <w:sz w:val="32"/>
          <w:szCs w:val="32"/>
          <w:lang w:val="en-US" w:eastAsia="zh-CN" w:bidi="ar-SA"/>
        </w:rPr>
        <w:t xml:space="preserve"> 附件：</w:t>
      </w:r>
      <w:r>
        <w:rPr>
          <w:rFonts w:hint="eastAsia" w:ascii="方正仿宋简体" w:hAnsi="方正仿宋简体" w:eastAsia="方正仿宋简体" w:cs="方正仿宋简体"/>
          <w:color w:val="auto"/>
          <w:kern w:val="0"/>
          <w:sz w:val="32"/>
          <w:szCs w:val="32"/>
          <w:lang w:val="en-US" w:eastAsia="zh-CN" w:bidi="ar-SA"/>
        </w:rPr>
        <w:t>楚雄州中央财政补贴农产品保险承保赔付规范</w:t>
      </w:r>
    </w:p>
    <w:p>
      <w:pPr>
        <w:keepNext w:val="0"/>
        <w:keepLines w:val="0"/>
        <w:pageBreakBefore w:val="0"/>
        <w:kinsoku/>
        <w:wordWrap/>
        <w:overflowPunct/>
        <w:topLinePunct w:val="0"/>
        <w:autoSpaceDE/>
        <w:bidi w:val="0"/>
        <w:spacing w:line="580" w:lineRule="exact"/>
        <w:jc w:val="center"/>
        <w:rPr>
          <w:rFonts w:hint="eastAsia" w:ascii="Times New Roman" w:hAnsi="黑体" w:eastAsia="黑体" w:cs="Times New Roman"/>
          <w:color w:val="auto"/>
          <w:sz w:val="32"/>
          <w:szCs w:val="32"/>
          <w:lang w:val="en-US" w:eastAsia="zh-CN"/>
        </w:rPr>
      </w:pPr>
    </w:p>
    <w:p>
      <w:pPr>
        <w:keepNext w:val="0"/>
        <w:keepLines w:val="0"/>
        <w:pageBreakBefore w:val="0"/>
        <w:kinsoku/>
        <w:wordWrap/>
        <w:overflowPunct/>
        <w:topLinePunct w:val="0"/>
        <w:autoSpaceDE/>
        <w:bidi w:val="0"/>
        <w:spacing w:line="580" w:lineRule="exact"/>
        <w:jc w:val="center"/>
        <w:rPr>
          <w:rFonts w:hint="eastAsia" w:ascii="Times New Roman" w:hAnsi="黑体" w:eastAsia="黑体" w:cs="Times New Roman"/>
          <w:color w:val="auto"/>
          <w:sz w:val="32"/>
          <w:szCs w:val="32"/>
          <w:lang w:val="en-US" w:eastAsia="zh-CN"/>
        </w:rPr>
      </w:pPr>
    </w:p>
    <w:p>
      <w:pPr>
        <w:keepNext w:val="0"/>
        <w:keepLines w:val="0"/>
        <w:pageBreakBefore w:val="0"/>
        <w:kinsoku/>
        <w:wordWrap/>
        <w:overflowPunct/>
        <w:topLinePunct w:val="0"/>
        <w:autoSpaceDE/>
        <w:bidi w:val="0"/>
        <w:spacing w:line="580" w:lineRule="exact"/>
        <w:jc w:val="center"/>
        <w:rPr>
          <w:rFonts w:hint="eastAsia" w:ascii="Times New Roman" w:hAnsi="黑体" w:eastAsia="黑体" w:cs="Times New Roman"/>
          <w:color w:val="auto"/>
          <w:sz w:val="32"/>
          <w:szCs w:val="32"/>
          <w:lang w:val="en-US" w:eastAsia="zh-CN"/>
        </w:rPr>
      </w:pPr>
    </w:p>
    <w:p>
      <w:pPr>
        <w:keepNext w:val="0"/>
        <w:keepLines w:val="0"/>
        <w:pageBreakBefore w:val="0"/>
        <w:kinsoku/>
        <w:wordWrap/>
        <w:overflowPunct/>
        <w:topLinePunct w:val="0"/>
        <w:autoSpaceDE/>
        <w:bidi w:val="0"/>
        <w:spacing w:line="580" w:lineRule="exact"/>
        <w:jc w:val="center"/>
        <w:rPr>
          <w:rFonts w:hint="eastAsia" w:ascii="Times New Roman" w:hAnsi="黑体" w:eastAsia="黑体" w:cs="Times New Roman"/>
          <w:color w:val="auto"/>
          <w:sz w:val="32"/>
          <w:szCs w:val="32"/>
          <w:lang w:val="en-US" w:eastAsia="zh-CN"/>
        </w:rPr>
      </w:pPr>
    </w:p>
    <w:p>
      <w:pPr>
        <w:keepNext w:val="0"/>
        <w:keepLines w:val="0"/>
        <w:pageBreakBefore w:val="0"/>
        <w:kinsoku/>
        <w:wordWrap/>
        <w:overflowPunct/>
        <w:topLinePunct w:val="0"/>
        <w:autoSpaceDE/>
        <w:bidi w:val="0"/>
        <w:spacing w:line="580" w:lineRule="exact"/>
        <w:jc w:val="center"/>
        <w:rPr>
          <w:rFonts w:hint="eastAsia" w:ascii="Times New Roman" w:hAnsi="黑体" w:eastAsia="黑体" w:cs="Times New Roman"/>
          <w:color w:val="auto"/>
          <w:sz w:val="32"/>
          <w:szCs w:val="32"/>
          <w:lang w:val="en-US" w:eastAsia="zh-CN"/>
        </w:rPr>
      </w:pPr>
    </w:p>
    <w:p>
      <w:pPr>
        <w:keepNext w:val="0"/>
        <w:keepLines w:val="0"/>
        <w:pageBreakBefore w:val="0"/>
        <w:kinsoku/>
        <w:wordWrap/>
        <w:overflowPunct/>
        <w:topLinePunct w:val="0"/>
        <w:autoSpaceDE/>
        <w:bidi w:val="0"/>
        <w:spacing w:line="580" w:lineRule="exact"/>
        <w:jc w:val="center"/>
        <w:rPr>
          <w:rFonts w:hint="eastAsia" w:ascii="Times New Roman" w:hAnsi="黑体" w:eastAsia="黑体" w:cs="Times New Roman"/>
          <w:color w:val="auto"/>
          <w:sz w:val="32"/>
          <w:szCs w:val="32"/>
          <w:lang w:val="en-US" w:eastAsia="zh-CN"/>
        </w:rPr>
      </w:pPr>
    </w:p>
    <w:p>
      <w:pPr>
        <w:keepNext w:val="0"/>
        <w:keepLines w:val="0"/>
        <w:pageBreakBefore w:val="0"/>
        <w:kinsoku/>
        <w:wordWrap/>
        <w:overflowPunct/>
        <w:topLinePunct w:val="0"/>
        <w:autoSpaceDE/>
        <w:bidi w:val="0"/>
        <w:spacing w:line="580" w:lineRule="exact"/>
        <w:jc w:val="center"/>
        <w:rPr>
          <w:rFonts w:hint="eastAsia" w:ascii="Times New Roman" w:hAnsi="黑体" w:eastAsia="黑体" w:cs="Times New Roman"/>
          <w:color w:val="auto"/>
          <w:sz w:val="32"/>
          <w:szCs w:val="32"/>
          <w:lang w:val="en-US" w:eastAsia="zh-CN"/>
        </w:rPr>
      </w:pPr>
    </w:p>
    <w:p>
      <w:pPr>
        <w:keepNext w:val="0"/>
        <w:keepLines w:val="0"/>
        <w:pageBreakBefore w:val="0"/>
        <w:kinsoku/>
        <w:wordWrap/>
        <w:overflowPunct/>
        <w:topLinePunct w:val="0"/>
        <w:autoSpaceDE/>
        <w:bidi w:val="0"/>
        <w:spacing w:line="580" w:lineRule="exact"/>
        <w:jc w:val="center"/>
        <w:rPr>
          <w:rFonts w:hint="eastAsia" w:ascii="Times New Roman" w:hAnsi="黑体" w:eastAsia="黑体" w:cs="Times New Roman"/>
          <w:color w:val="auto"/>
          <w:sz w:val="32"/>
          <w:szCs w:val="32"/>
          <w:lang w:val="en-US" w:eastAsia="zh-CN"/>
        </w:rPr>
      </w:pPr>
    </w:p>
    <w:p>
      <w:pPr>
        <w:keepNext w:val="0"/>
        <w:keepLines w:val="0"/>
        <w:pageBreakBefore w:val="0"/>
        <w:kinsoku/>
        <w:wordWrap/>
        <w:overflowPunct/>
        <w:topLinePunct w:val="0"/>
        <w:autoSpaceDE/>
        <w:bidi w:val="0"/>
        <w:spacing w:line="580" w:lineRule="exact"/>
        <w:jc w:val="center"/>
        <w:rPr>
          <w:rFonts w:hint="eastAsia" w:ascii="Times New Roman" w:hAnsi="黑体" w:eastAsia="黑体" w:cs="Times New Roman"/>
          <w:color w:val="auto"/>
          <w:sz w:val="32"/>
          <w:szCs w:val="32"/>
          <w:lang w:val="en-US" w:eastAsia="zh-CN"/>
        </w:rPr>
      </w:pPr>
    </w:p>
    <w:p>
      <w:pPr>
        <w:keepNext w:val="0"/>
        <w:keepLines w:val="0"/>
        <w:pageBreakBefore w:val="0"/>
        <w:kinsoku/>
        <w:wordWrap/>
        <w:overflowPunct/>
        <w:topLinePunct w:val="0"/>
        <w:autoSpaceDE/>
        <w:bidi w:val="0"/>
        <w:spacing w:line="580" w:lineRule="exact"/>
        <w:jc w:val="center"/>
        <w:rPr>
          <w:rFonts w:hint="eastAsia" w:ascii="Times New Roman" w:hAnsi="黑体" w:eastAsia="黑体" w:cs="Times New Roman"/>
          <w:color w:val="auto"/>
          <w:sz w:val="32"/>
          <w:szCs w:val="32"/>
          <w:lang w:val="en-US" w:eastAsia="zh-CN"/>
        </w:rPr>
      </w:pPr>
    </w:p>
    <w:p>
      <w:pPr>
        <w:keepNext w:val="0"/>
        <w:keepLines w:val="0"/>
        <w:pageBreakBefore w:val="0"/>
        <w:kinsoku/>
        <w:wordWrap/>
        <w:overflowPunct/>
        <w:topLinePunct w:val="0"/>
        <w:autoSpaceDE/>
        <w:bidi w:val="0"/>
        <w:spacing w:line="580" w:lineRule="exact"/>
        <w:jc w:val="center"/>
        <w:rPr>
          <w:rFonts w:hint="eastAsia" w:ascii="Times New Roman" w:hAnsi="黑体" w:eastAsia="黑体" w:cs="Times New Roman"/>
          <w:color w:val="auto"/>
          <w:sz w:val="32"/>
          <w:szCs w:val="32"/>
          <w:lang w:val="en-US" w:eastAsia="zh-CN"/>
        </w:rPr>
      </w:pPr>
    </w:p>
    <w:p>
      <w:pPr>
        <w:keepNext w:val="0"/>
        <w:keepLines w:val="0"/>
        <w:pageBreakBefore w:val="0"/>
        <w:kinsoku/>
        <w:wordWrap/>
        <w:overflowPunct/>
        <w:topLinePunct w:val="0"/>
        <w:autoSpaceDE/>
        <w:bidi w:val="0"/>
        <w:spacing w:line="580" w:lineRule="exact"/>
        <w:jc w:val="both"/>
        <w:rPr>
          <w:rFonts w:hint="eastAsia" w:ascii="Times New Roman" w:hAnsi="黑体" w:eastAsia="黑体"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lang w:val="en-US" w:eastAsia="zh-CN"/>
        </w:rPr>
        <w:t xml:space="preserve">附件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color w:val="auto"/>
          <w:kern w:val="0"/>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color w:val="auto"/>
          <w:kern w:val="0"/>
          <w:sz w:val="44"/>
          <w:szCs w:val="44"/>
          <w:lang w:val="en-US" w:eastAsia="zh-CN" w:bidi="ar-SA"/>
        </w:rPr>
      </w:pPr>
      <w:r>
        <w:rPr>
          <w:rFonts w:hint="eastAsia" w:ascii="方正小标宋简体" w:hAnsi="方正小标宋简体" w:eastAsia="方正小标宋简体" w:cs="方正小标宋简体"/>
          <w:color w:val="auto"/>
          <w:kern w:val="0"/>
          <w:sz w:val="44"/>
          <w:szCs w:val="44"/>
          <w:lang w:val="en-US" w:eastAsia="zh-CN" w:bidi="ar-SA"/>
        </w:rPr>
        <w:t>楚雄州中央财政补贴农产品保险承保赔付规范</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方正仿宋简体" w:hAnsi="方正仿宋简体" w:eastAsia="方正仿宋简体" w:cs="方正仿宋简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方正仿宋简体" w:hAnsi="方正仿宋简体" w:eastAsia="方正仿宋简体" w:cs="方正仿宋简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lang w:val="en-US" w:eastAsia="zh-CN"/>
        </w:rPr>
        <w:t>楚雄州农业保险承保理赔工作严格按照《中国银保监会关于印发农业保险承保理赔管理办法的通知》（银保监规</w:t>
      </w:r>
      <w:r>
        <w:rPr>
          <w:rFonts w:hint="default" w:ascii="Times New Roman" w:hAnsi="Times New Roman" w:eastAsia="方正仿宋简体" w:cs="Times New Roman"/>
          <w:color w:val="auto"/>
          <w:sz w:val="32"/>
          <w:szCs w:val="32"/>
          <w:lang w:val="en-US" w:eastAsia="zh-CN"/>
        </w:rPr>
        <w:t>〔2022〕4</w:t>
      </w:r>
      <w:r>
        <w:rPr>
          <w:rFonts w:hint="eastAsia" w:ascii="方正仿宋简体" w:hAnsi="方正仿宋简体" w:eastAsia="方正仿宋简体" w:cs="方正仿宋简体"/>
          <w:color w:val="auto"/>
          <w:sz w:val="32"/>
          <w:szCs w:val="32"/>
          <w:lang w:val="en-US" w:eastAsia="zh-CN"/>
        </w:rPr>
        <w:t>号）执行，农业保险承保机构应简化承保理赔手续，理顺操作流程，为农户提供优质的保险服务，保障农户合法权益，切实提高承保理赔效率。为规范承保理赔业务管理，结合我州实际对部分具体问题进一步细化相关标准。</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承保管理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lang w:val="en-US" w:eastAsia="zh-CN"/>
        </w:rPr>
        <w:t>承保机构在承保时，应向</w:t>
      </w:r>
      <w:r>
        <w:rPr>
          <w:rFonts w:hint="eastAsia" w:ascii="方正仿宋简体" w:hAnsi="方正仿宋简体" w:eastAsia="方正仿宋简体" w:cs="方正仿宋简体"/>
          <w:i w:val="0"/>
          <w:caps w:val="0"/>
          <w:color w:val="auto"/>
          <w:spacing w:val="0"/>
          <w:sz w:val="32"/>
          <w:szCs w:val="32"/>
          <w:shd w:val="clear" w:fill="FFFFFF"/>
        </w:rPr>
        <w:t>投保人重点说明</w:t>
      </w:r>
      <w:r>
        <w:rPr>
          <w:rFonts w:hint="eastAsia" w:ascii="方正仿宋简体" w:hAnsi="方正仿宋简体" w:eastAsia="方正仿宋简体" w:cs="方正仿宋简体"/>
          <w:i w:val="0"/>
          <w:caps w:val="0"/>
          <w:color w:val="auto"/>
          <w:spacing w:val="0"/>
          <w:sz w:val="32"/>
          <w:szCs w:val="32"/>
          <w:shd w:val="clear" w:fill="FFFFFF"/>
          <w:lang w:eastAsia="zh-CN"/>
        </w:rPr>
        <w:t>财政补贴政策、</w:t>
      </w:r>
      <w:r>
        <w:rPr>
          <w:rFonts w:hint="eastAsia" w:ascii="方正仿宋简体" w:hAnsi="方正仿宋简体" w:eastAsia="方正仿宋简体" w:cs="方正仿宋简体"/>
          <w:i w:val="0"/>
          <w:caps w:val="0"/>
          <w:color w:val="auto"/>
          <w:spacing w:val="0"/>
          <w:sz w:val="32"/>
          <w:szCs w:val="32"/>
          <w:shd w:val="clear" w:fill="FFFFFF"/>
        </w:rPr>
        <w:t>投保险种的保险责任、责任免除、合同双方权利义务、特别约定、理赔标准和方式等条款内容。</w:t>
      </w:r>
      <w:r>
        <w:rPr>
          <w:rFonts w:hint="eastAsia" w:ascii="方正仿宋简体" w:hAnsi="方正仿宋简体" w:eastAsia="方正仿宋简体" w:cs="方正仿宋简体"/>
          <w:color w:val="auto"/>
          <w:sz w:val="32"/>
          <w:szCs w:val="32"/>
          <w:lang w:val="en-US" w:eastAsia="zh-CN"/>
        </w:rPr>
        <w:t xml:space="preserve">在充分宣传政策、讲解保险条款和自主自愿的原则下，应做到愿保尽保，不应设置计划上限；同时，做好投保农户资料收集、制作分户清单、投保单、收取保费等工作，在收取农户自缴保费后，向农户出具保险保单。制种保险要落实“承保地块必须准确、定损面积必须明晰、理赔对象必须明确、理赔期限必须规范”的“四必须”服务规范。已投保制种业保险的水稻、玉米、小麦，不得再重复投保种植业保险及完全成本保险。各县市主管部门或承保机构不得引入保险中介机构为农户与承保机构办理财政补贴险种合同签订等有关事宜。  </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保费补贴申请及拨付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lang w:val="en-US" w:eastAsia="zh-CN"/>
        </w:rPr>
        <w:t>在农户自主缴纳其承担保费签订保险保单的前提下，承保经办机构根据实际工作情况，按季度填报《农业保险保费财政补贴资金请拨单》以及对应业务的保单级数据，报县市财政局、农业农村局审核。审核无误后，县市财政局直接将保费补贴资金拨付至农业保险承保机构指定账户。资金请拨、审核与拨付工作，具体按照《云南省农业保险保费补贴资金管理实施细则》的相关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三、理赔管理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方正仿宋简体" w:hAnsi="方正仿宋简体" w:eastAsia="方正仿宋简体" w:cs="方正仿宋简体"/>
          <w:color w:val="auto"/>
          <w:sz w:val="32"/>
          <w:szCs w:val="32"/>
          <w:lang w:val="en-US" w:eastAsia="zh-CN"/>
        </w:rPr>
      </w:pPr>
      <w:r>
        <w:rPr>
          <w:rFonts w:hint="eastAsia" w:ascii="华文楷体" w:hAnsi="华文楷体" w:eastAsia="华文楷体" w:cs="华文楷体"/>
          <w:color w:val="auto"/>
          <w:sz w:val="32"/>
          <w:szCs w:val="32"/>
          <w:lang w:val="en-US" w:eastAsia="zh-CN"/>
        </w:rPr>
        <w:t>（一）查勘定损：</w:t>
      </w:r>
      <w:r>
        <w:rPr>
          <w:rFonts w:hint="eastAsia" w:ascii="方正仿宋简体" w:hAnsi="方正仿宋简体" w:eastAsia="方正仿宋简体" w:cs="方正仿宋简体"/>
          <w:color w:val="auto"/>
          <w:sz w:val="32"/>
          <w:szCs w:val="32"/>
          <w:lang w:val="en-US" w:eastAsia="zh-CN"/>
        </w:rPr>
        <w:t>出险后由农业保险承保机构开展查勘定损工作。承保机构可根据相关法律规定，邀请当地农业技术部门人员协助开展查勘定损工作。接到报案后，承保机构应当在</w:t>
      </w:r>
      <w:r>
        <w:rPr>
          <w:rFonts w:hint="default" w:ascii="Times New Roman" w:hAnsi="Times New Roman" w:eastAsia="方正仿宋简体" w:cs="Times New Roman"/>
          <w:color w:val="auto"/>
          <w:sz w:val="32"/>
          <w:szCs w:val="32"/>
          <w:lang w:val="en-US" w:eastAsia="zh-CN"/>
        </w:rPr>
        <w:t>24</w:t>
      </w:r>
      <w:r>
        <w:rPr>
          <w:rFonts w:hint="eastAsia" w:ascii="方正仿宋简体" w:hAnsi="方正仿宋简体" w:eastAsia="方正仿宋简体" w:cs="方正仿宋简体"/>
          <w:color w:val="auto"/>
          <w:sz w:val="32"/>
          <w:szCs w:val="32"/>
          <w:lang w:val="en-US" w:eastAsia="zh-CN"/>
        </w:rPr>
        <w:t>小时内进行查勘，种植业保险发生全部损失</w:t>
      </w:r>
      <w:r>
        <w:rPr>
          <w:rFonts w:hint="eastAsia" w:ascii="Times New Roman" w:hAnsi="Times New Roman" w:eastAsia="方正仿宋简体" w:cs="Times New Roman"/>
          <w:color w:val="auto"/>
          <w:sz w:val="32"/>
          <w:szCs w:val="32"/>
          <w:lang w:val="en-US" w:eastAsia="zh-CN"/>
        </w:rPr>
        <w:t>10</w:t>
      </w:r>
      <w:r>
        <w:rPr>
          <w:rFonts w:hint="eastAsia" w:ascii="方正仿宋简体" w:hAnsi="方正仿宋简体" w:eastAsia="方正仿宋简体" w:cs="方正仿宋简体"/>
          <w:color w:val="auto"/>
          <w:sz w:val="32"/>
          <w:szCs w:val="32"/>
          <w:lang w:val="en-US" w:eastAsia="zh-CN"/>
        </w:rPr>
        <w:t>日内完成定损，发生部分损失的</w:t>
      </w:r>
      <w:r>
        <w:rPr>
          <w:rFonts w:hint="eastAsia" w:ascii="Times New Roman" w:hAnsi="Times New Roman" w:eastAsia="方正仿宋简体" w:cs="Times New Roman"/>
          <w:color w:val="auto"/>
          <w:sz w:val="32"/>
          <w:szCs w:val="32"/>
          <w:lang w:val="en-US" w:eastAsia="zh-CN"/>
        </w:rPr>
        <w:t>20</w:t>
      </w:r>
      <w:r>
        <w:rPr>
          <w:rFonts w:hint="eastAsia" w:ascii="方正仿宋简体" w:hAnsi="方正仿宋简体" w:eastAsia="方正仿宋简体" w:cs="方正仿宋简体"/>
          <w:color w:val="auto"/>
          <w:sz w:val="32"/>
          <w:szCs w:val="32"/>
          <w:lang w:val="en-US" w:eastAsia="zh-CN"/>
        </w:rPr>
        <w:t>日内完成定损，养殖业保险</w:t>
      </w:r>
      <w:r>
        <w:rPr>
          <w:rFonts w:hint="eastAsia" w:ascii="Times New Roman" w:hAnsi="Times New Roman" w:eastAsia="方正仿宋简体" w:cs="Times New Roman"/>
          <w:color w:val="auto"/>
          <w:sz w:val="32"/>
          <w:szCs w:val="32"/>
          <w:lang w:val="en-US" w:eastAsia="zh-CN"/>
        </w:rPr>
        <w:t>3</w:t>
      </w:r>
      <w:r>
        <w:rPr>
          <w:rFonts w:hint="eastAsia" w:ascii="方正仿宋简体" w:hAnsi="方正仿宋简体" w:eastAsia="方正仿宋简体" w:cs="方正仿宋简体"/>
          <w:color w:val="auto"/>
          <w:sz w:val="32"/>
          <w:szCs w:val="32"/>
          <w:lang w:val="en-US" w:eastAsia="zh-CN"/>
        </w:rPr>
        <w:t>日内完成定损。对于损失确定清晰、相关理赔资料收集完备的，承保机构与被保险人达成赔偿协议后</w:t>
      </w:r>
      <w:r>
        <w:rPr>
          <w:rFonts w:hint="eastAsia" w:ascii="Times New Roman" w:hAnsi="Times New Roman" w:eastAsia="方正仿宋简体" w:cs="Times New Roman"/>
          <w:color w:val="auto"/>
          <w:sz w:val="32"/>
          <w:szCs w:val="32"/>
          <w:lang w:val="en-US" w:eastAsia="zh-CN"/>
        </w:rPr>
        <w:t>10日</w:t>
      </w:r>
      <w:r>
        <w:rPr>
          <w:rFonts w:hint="eastAsia" w:ascii="方正仿宋简体" w:hAnsi="方正仿宋简体" w:eastAsia="方正仿宋简体" w:cs="方正仿宋简体"/>
          <w:color w:val="auto"/>
          <w:sz w:val="32"/>
          <w:szCs w:val="32"/>
          <w:lang w:val="en-US" w:eastAsia="zh-CN"/>
        </w:rPr>
        <w:t>内，将应赔偿的保险金支付给被保险人；对于难以立即确定损失或损失率的，应设立观察期，观察期满后</w:t>
      </w:r>
      <w:r>
        <w:rPr>
          <w:rFonts w:hint="eastAsia" w:ascii="Times New Roman" w:hAnsi="Times New Roman" w:eastAsia="方正仿宋简体" w:cs="Times New Roman"/>
          <w:color w:val="auto"/>
          <w:sz w:val="32"/>
          <w:szCs w:val="32"/>
          <w:lang w:val="en-US" w:eastAsia="zh-CN"/>
        </w:rPr>
        <w:t>3</w:t>
      </w:r>
      <w:r>
        <w:rPr>
          <w:rFonts w:hint="eastAsia" w:ascii="方正仿宋简体" w:hAnsi="方正仿宋简体" w:eastAsia="方正仿宋简体" w:cs="方正仿宋简体"/>
          <w:color w:val="auto"/>
          <w:sz w:val="32"/>
          <w:szCs w:val="32"/>
          <w:lang w:val="en-US" w:eastAsia="zh-CN"/>
        </w:rPr>
        <w:t>个工作日内完成查勘定损工作以及赔款到户。制种保险出险后先行对灾害和受损面积进行核实并记录，待受损保险标的达到成熟条件后，由承保机构与农业农村部门专业技术人员进行损失产量测定，依据减产率和不同生长期对应赔付标准计算应赔付金额，承保机构要将数据作详实记录，作为农业保险灾害损失理赔的依据。承保机构要将病死畜禽无害化处理作为保险理赔的前提条件，不能确定无害化处理的，不予赔偿。</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color w:val="auto"/>
          <w:sz w:val="32"/>
          <w:szCs w:val="32"/>
          <w:lang w:val="en-US" w:eastAsia="zh-CN"/>
        </w:rPr>
      </w:pPr>
      <w:r>
        <w:rPr>
          <w:rFonts w:hint="eastAsia" w:ascii="华文楷体" w:hAnsi="华文楷体" w:eastAsia="华文楷体" w:cs="华文楷体"/>
          <w:color w:val="auto"/>
          <w:sz w:val="32"/>
          <w:szCs w:val="32"/>
          <w:lang w:val="en-US" w:eastAsia="zh-CN"/>
        </w:rPr>
        <w:t>（二）赔款支付：</w:t>
      </w:r>
      <w:r>
        <w:rPr>
          <w:rFonts w:hint="eastAsia" w:ascii="方正仿宋简体" w:hAnsi="方正仿宋简体" w:eastAsia="方正仿宋简体" w:cs="方正仿宋简体"/>
          <w:color w:val="auto"/>
          <w:sz w:val="32"/>
          <w:szCs w:val="32"/>
          <w:lang w:val="en-US" w:eastAsia="zh-CN"/>
        </w:rPr>
        <w:t>保险赔款由农业保险承保机构直接支付受灾农户、农业经营主体，用于灾后恢复生产。承保机构在收到受灾农户、农业经营主体完整的索赔单证后，对属于保险责任的，在与受灾农户达成赔偿保险金的协议后</w:t>
      </w:r>
      <w:r>
        <w:rPr>
          <w:rFonts w:hint="default" w:ascii="Times New Roman" w:hAnsi="Times New Roman" w:eastAsia="方正仿宋简体" w:cs="Times New Roman"/>
          <w:color w:val="auto"/>
          <w:sz w:val="32"/>
          <w:szCs w:val="32"/>
          <w:lang w:val="en-US" w:eastAsia="zh-CN"/>
        </w:rPr>
        <w:t>10</w:t>
      </w:r>
      <w:r>
        <w:rPr>
          <w:rFonts w:hint="eastAsia" w:ascii="方正仿宋简体" w:hAnsi="方正仿宋简体" w:eastAsia="方正仿宋简体" w:cs="方正仿宋简体"/>
          <w:color w:val="auto"/>
          <w:sz w:val="32"/>
          <w:szCs w:val="32"/>
          <w:lang w:val="en-US" w:eastAsia="zh-CN"/>
        </w:rPr>
        <w:t>日内，履行赔偿保险金义务。承保机构原则上应通过财政补贴“一卡通”、银行转账等非现金方式，直接将保险赔款支付给投保农户。</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四、赔偿标准</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i w:val="0"/>
          <w:caps w:val="0"/>
          <w:color w:val="auto"/>
          <w:spacing w:val="0"/>
          <w:sz w:val="32"/>
          <w:szCs w:val="32"/>
          <w:shd w:val="clear" w:fill="FFFFFF"/>
          <w:lang w:eastAsia="zh-CN"/>
        </w:rPr>
      </w:pPr>
      <w:r>
        <w:rPr>
          <w:rFonts w:hint="eastAsia" w:ascii="方正仿宋简体" w:hAnsi="方正仿宋简体" w:eastAsia="方正仿宋简体" w:cs="方正仿宋简体"/>
          <w:i w:val="0"/>
          <w:caps w:val="0"/>
          <w:color w:val="auto"/>
          <w:spacing w:val="0"/>
          <w:sz w:val="32"/>
          <w:szCs w:val="32"/>
          <w:shd w:val="clear" w:fill="FFFFFF"/>
          <w:lang w:eastAsia="zh-CN"/>
        </w:rPr>
        <w:t>各</w:t>
      </w:r>
      <w:r>
        <w:rPr>
          <w:rFonts w:hint="eastAsia" w:ascii="方正仿宋简体" w:hAnsi="方正仿宋简体" w:eastAsia="方正仿宋简体" w:cs="方正仿宋简体"/>
          <w:color w:val="auto"/>
          <w:sz w:val="32"/>
          <w:szCs w:val="32"/>
          <w:lang w:val="en-US" w:eastAsia="zh-CN"/>
        </w:rPr>
        <w:t>农业保险承保机构</w:t>
      </w:r>
      <w:r>
        <w:rPr>
          <w:rFonts w:hint="eastAsia" w:ascii="方正仿宋简体" w:hAnsi="方正仿宋简体" w:eastAsia="方正仿宋简体" w:cs="方正仿宋简体"/>
          <w:i w:val="0"/>
          <w:caps w:val="0"/>
          <w:color w:val="auto"/>
          <w:spacing w:val="0"/>
          <w:sz w:val="32"/>
          <w:szCs w:val="32"/>
          <w:shd w:val="clear" w:fill="FFFFFF"/>
        </w:rPr>
        <w:t>拟订</w:t>
      </w:r>
      <w:r>
        <w:rPr>
          <w:rFonts w:hint="eastAsia" w:ascii="方正仿宋简体" w:hAnsi="方正仿宋简体" w:eastAsia="方正仿宋简体" w:cs="方正仿宋简体"/>
          <w:i w:val="0"/>
          <w:caps w:val="0"/>
          <w:color w:val="auto"/>
          <w:spacing w:val="0"/>
          <w:sz w:val="32"/>
          <w:szCs w:val="32"/>
          <w:shd w:val="clear" w:fill="FFFFFF"/>
          <w:lang w:eastAsia="zh-CN"/>
        </w:rPr>
        <w:t>、报备</w:t>
      </w:r>
      <w:r>
        <w:rPr>
          <w:rFonts w:hint="eastAsia" w:ascii="方正仿宋简体" w:hAnsi="方正仿宋简体" w:eastAsia="方正仿宋简体" w:cs="方正仿宋简体"/>
          <w:i w:val="0"/>
          <w:caps w:val="0"/>
          <w:color w:val="auto"/>
          <w:spacing w:val="0"/>
          <w:sz w:val="32"/>
          <w:szCs w:val="32"/>
          <w:shd w:val="clear" w:fill="FFFFFF"/>
        </w:rPr>
        <w:t>保险条款</w:t>
      </w:r>
      <w:r>
        <w:rPr>
          <w:rFonts w:hint="eastAsia" w:ascii="方正仿宋简体" w:hAnsi="方正仿宋简体" w:eastAsia="方正仿宋简体" w:cs="方正仿宋简体"/>
          <w:i w:val="0"/>
          <w:caps w:val="0"/>
          <w:color w:val="auto"/>
          <w:spacing w:val="0"/>
          <w:sz w:val="32"/>
          <w:szCs w:val="32"/>
          <w:shd w:val="clear" w:fill="FFFFFF"/>
          <w:lang w:eastAsia="zh-CN"/>
        </w:rPr>
        <w:t>，定损理赔时，应按以下统一标准执行。</w:t>
      </w:r>
    </w:p>
    <w:tbl>
      <w:tblPr>
        <w:tblStyle w:val="5"/>
        <w:tblW w:w="8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72"/>
        <w:gridCol w:w="973"/>
        <w:gridCol w:w="973"/>
        <w:gridCol w:w="3717"/>
        <w:gridCol w:w="23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896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简体" w:cs="Times New Roman"/>
                <w:i w:val="0"/>
                <w:color w:val="000000"/>
                <w:sz w:val="24"/>
                <w:szCs w:val="24"/>
                <w:u w:val="none"/>
              </w:rPr>
            </w:pPr>
            <w:r>
              <w:rPr>
                <w:rFonts w:hint="default" w:ascii="Times New Roman" w:hAnsi="Times New Roman" w:eastAsia="方正黑体简体" w:cs="Times New Roman"/>
                <w:i w:val="0"/>
                <w:color w:val="000000"/>
                <w:kern w:val="0"/>
                <w:sz w:val="24"/>
                <w:szCs w:val="24"/>
                <w:u w:val="none"/>
                <w:lang w:val="en-US" w:eastAsia="zh-CN" w:bidi="ar"/>
              </w:rPr>
              <w:t>（一）种植业保险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b/>
                <w:i w:val="0"/>
                <w:color w:val="000000"/>
                <w:sz w:val="24"/>
                <w:szCs w:val="24"/>
                <w:u w:val="none"/>
              </w:rPr>
            </w:pPr>
            <w:r>
              <w:rPr>
                <w:rFonts w:hint="default" w:ascii="Times New Roman" w:hAnsi="Times New Roman" w:eastAsia="方正仿宋简体" w:cs="Times New Roman"/>
                <w:b/>
                <w:i w:val="0"/>
                <w:color w:val="000000"/>
                <w:kern w:val="0"/>
                <w:sz w:val="24"/>
                <w:szCs w:val="24"/>
                <w:u w:val="none"/>
                <w:lang w:val="en-US" w:eastAsia="zh-CN" w:bidi="ar"/>
              </w:rPr>
              <w:t>险种</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b/>
                <w:i w:val="0"/>
                <w:color w:val="000000"/>
                <w:sz w:val="24"/>
                <w:szCs w:val="24"/>
                <w:u w:val="none"/>
              </w:rPr>
            </w:pPr>
            <w:r>
              <w:rPr>
                <w:rFonts w:hint="default" w:ascii="Times New Roman" w:hAnsi="Times New Roman" w:eastAsia="方正仿宋简体" w:cs="Times New Roman"/>
                <w:b/>
                <w:i w:val="0"/>
                <w:color w:val="000000"/>
                <w:kern w:val="0"/>
                <w:sz w:val="24"/>
                <w:szCs w:val="24"/>
                <w:u w:val="none"/>
                <w:lang w:val="en-US" w:eastAsia="zh-CN" w:bidi="ar"/>
              </w:rPr>
              <w:t>保费</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b/>
                <w:i w:val="0"/>
                <w:color w:val="000000"/>
                <w:sz w:val="24"/>
                <w:szCs w:val="24"/>
                <w:u w:val="none"/>
              </w:rPr>
            </w:pPr>
            <w:r>
              <w:rPr>
                <w:rFonts w:hint="default" w:ascii="Times New Roman" w:hAnsi="Times New Roman" w:eastAsia="方正仿宋简体" w:cs="Times New Roman"/>
                <w:b/>
                <w:i w:val="0"/>
                <w:color w:val="000000"/>
                <w:kern w:val="0"/>
                <w:sz w:val="24"/>
                <w:szCs w:val="24"/>
                <w:u w:val="none"/>
                <w:lang w:val="en-US" w:eastAsia="zh-CN" w:bidi="ar"/>
              </w:rPr>
              <w:t>保额</w:t>
            </w:r>
          </w:p>
        </w:tc>
        <w:tc>
          <w:tcPr>
            <w:tcW w:w="3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b/>
                <w:i w:val="0"/>
                <w:color w:val="000000"/>
                <w:sz w:val="24"/>
                <w:szCs w:val="24"/>
                <w:u w:val="none"/>
              </w:rPr>
            </w:pPr>
            <w:r>
              <w:rPr>
                <w:rFonts w:hint="default" w:ascii="Times New Roman" w:hAnsi="Times New Roman" w:eastAsia="方正仿宋简体" w:cs="Times New Roman"/>
                <w:b/>
                <w:i w:val="0"/>
                <w:color w:val="000000"/>
                <w:kern w:val="0"/>
                <w:sz w:val="24"/>
                <w:szCs w:val="24"/>
                <w:u w:val="none"/>
                <w:lang w:val="en-US" w:eastAsia="zh-CN" w:bidi="ar"/>
              </w:rPr>
              <w:t>生长期</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b/>
                <w:i w:val="0"/>
                <w:color w:val="000000"/>
                <w:sz w:val="24"/>
                <w:szCs w:val="24"/>
                <w:u w:val="none"/>
              </w:rPr>
            </w:pPr>
            <w:r>
              <w:rPr>
                <w:rFonts w:hint="default" w:ascii="Times New Roman" w:hAnsi="Times New Roman" w:eastAsia="方正仿宋简体" w:cs="Times New Roman"/>
                <w:b/>
                <w:i w:val="0"/>
                <w:color w:val="000000"/>
                <w:kern w:val="0"/>
                <w:sz w:val="24"/>
                <w:szCs w:val="24"/>
                <w:u w:val="none"/>
                <w:lang w:val="en-US" w:eastAsia="zh-CN" w:bidi="ar"/>
              </w:rPr>
              <w:t>赔偿标准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水稻</w:t>
            </w: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24元/亩</w:t>
            </w: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600元/亩</w:t>
            </w:r>
          </w:p>
        </w:tc>
        <w:tc>
          <w:tcPr>
            <w:tcW w:w="3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移栽成活-分蘖期</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3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拔节期-抽穗期</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3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扬花灌浆期-成熟期</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604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起赔点：干旱、病虫害损失程度达20%（含）以上时赔付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玉米</w:t>
            </w: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18元/亩</w:t>
            </w: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500元/亩</w:t>
            </w:r>
          </w:p>
        </w:tc>
        <w:tc>
          <w:tcPr>
            <w:tcW w:w="3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移栽成活-分蘖期</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3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拔节期-抽穗期</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3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扬花灌浆期-成熟期</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604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起赔点：干旱、病虫害损失程度达20%（含）以上时赔付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240" w:firstLineChars="100"/>
              <w:jc w:val="both"/>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小麦</w:t>
            </w: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16元/亩</w:t>
            </w: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400元/亩</w:t>
            </w:r>
          </w:p>
        </w:tc>
        <w:tc>
          <w:tcPr>
            <w:tcW w:w="3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苗期-返青期（含）</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3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拔节-抽穗期（含）</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3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开花-灌浆期（含）</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3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成熟期</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2"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604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起赔点：干旱、病虫害损失程度达20%（含）以上时赔付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油菜</w:t>
            </w: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16元/亩</w:t>
            </w: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400元/亩</w:t>
            </w:r>
          </w:p>
        </w:tc>
        <w:tc>
          <w:tcPr>
            <w:tcW w:w="3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苗期</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3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蕾苔期</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3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开花期</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3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成熟期</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604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起赔点：干旱、病虫害损失程度达20%（含）以上时赔付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马铃薯</w:t>
            </w: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24元/亩</w:t>
            </w: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600元/亩</w:t>
            </w:r>
          </w:p>
        </w:tc>
        <w:tc>
          <w:tcPr>
            <w:tcW w:w="3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苗期（播种-现蕾）</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3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开花期（现蕾-盛花）</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3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成熟期（盛花-枯萎）</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604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起赔点：损失程度达10%（含）以上时赔付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896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简体" w:cs="Times New Roman"/>
                <w:i w:val="0"/>
                <w:color w:val="000000"/>
                <w:sz w:val="24"/>
                <w:szCs w:val="24"/>
                <w:u w:val="none"/>
              </w:rPr>
            </w:pPr>
            <w:r>
              <w:rPr>
                <w:rFonts w:hint="default" w:ascii="Times New Roman" w:hAnsi="Times New Roman" w:eastAsia="方正黑体简体" w:cs="Times New Roman"/>
                <w:i w:val="0"/>
                <w:color w:val="000000"/>
                <w:kern w:val="0"/>
                <w:sz w:val="24"/>
                <w:szCs w:val="24"/>
                <w:u w:val="none"/>
                <w:lang w:val="en-US" w:eastAsia="zh-CN" w:bidi="ar"/>
              </w:rPr>
              <w:t>（二）养殖业保险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b/>
                <w:i w:val="0"/>
                <w:color w:val="000000"/>
                <w:sz w:val="24"/>
                <w:szCs w:val="24"/>
                <w:u w:val="none"/>
              </w:rPr>
            </w:pPr>
            <w:r>
              <w:rPr>
                <w:rFonts w:hint="default" w:ascii="Times New Roman" w:hAnsi="Times New Roman" w:eastAsia="方正仿宋简体" w:cs="Times New Roman"/>
                <w:b/>
                <w:i w:val="0"/>
                <w:color w:val="000000"/>
                <w:kern w:val="0"/>
                <w:sz w:val="24"/>
                <w:szCs w:val="24"/>
                <w:u w:val="none"/>
                <w:lang w:val="en-US" w:eastAsia="zh-CN" w:bidi="ar"/>
              </w:rPr>
              <w:t>险种</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b/>
                <w:i w:val="0"/>
                <w:color w:val="000000"/>
                <w:sz w:val="24"/>
                <w:szCs w:val="24"/>
                <w:u w:val="none"/>
              </w:rPr>
            </w:pPr>
            <w:r>
              <w:rPr>
                <w:rFonts w:hint="default" w:ascii="Times New Roman" w:hAnsi="Times New Roman" w:eastAsia="方正仿宋简体" w:cs="Times New Roman"/>
                <w:b/>
                <w:i w:val="0"/>
                <w:color w:val="000000"/>
                <w:kern w:val="0"/>
                <w:sz w:val="24"/>
                <w:szCs w:val="24"/>
                <w:u w:val="none"/>
                <w:lang w:val="en-US" w:eastAsia="zh-CN" w:bidi="ar"/>
              </w:rPr>
              <w:t>保费</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b/>
                <w:i w:val="0"/>
                <w:color w:val="000000"/>
                <w:sz w:val="24"/>
                <w:szCs w:val="24"/>
                <w:u w:val="none"/>
              </w:rPr>
            </w:pPr>
            <w:r>
              <w:rPr>
                <w:rFonts w:hint="default" w:ascii="Times New Roman" w:hAnsi="Times New Roman" w:eastAsia="方正仿宋简体" w:cs="Times New Roman"/>
                <w:b/>
                <w:i w:val="0"/>
                <w:color w:val="000000"/>
                <w:kern w:val="0"/>
                <w:sz w:val="24"/>
                <w:szCs w:val="24"/>
                <w:u w:val="none"/>
                <w:lang w:val="en-US" w:eastAsia="zh-CN" w:bidi="ar"/>
              </w:rPr>
              <w:t>保额</w:t>
            </w:r>
          </w:p>
        </w:tc>
        <w:tc>
          <w:tcPr>
            <w:tcW w:w="3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b/>
                <w:i w:val="0"/>
                <w:color w:val="000000"/>
                <w:sz w:val="24"/>
                <w:szCs w:val="24"/>
                <w:u w:val="none"/>
              </w:rPr>
            </w:pPr>
            <w:r>
              <w:rPr>
                <w:rFonts w:hint="default" w:ascii="Times New Roman" w:hAnsi="Times New Roman" w:eastAsia="方正仿宋简体" w:cs="Times New Roman"/>
                <w:b/>
                <w:i w:val="0"/>
                <w:color w:val="000000"/>
                <w:kern w:val="0"/>
                <w:sz w:val="24"/>
                <w:szCs w:val="24"/>
                <w:u w:val="none"/>
                <w:lang w:val="en-US" w:eastAsia="zh-CN" w:bidi="ar"/>
              </w:rPr>
              <w:t>畜龄或尸重</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b/>
                <w:i w:val="0"/>
                <w:color w:val="000000"/>
                <w:sz w:val="24"/>
                <w:szCs w:val="24"/>
                <w:u w:val="none"/>
              </w:rPr>
            </w:pPr>
            <w:r>
              <w:rPr>
                <w:rFonts w:hint="default" w:ascii="Times New Roman" w:hAnsi="Times New Roman" w:eastAsia="方正仿宋简体" w:cs="Times New Roman"/>
                <w:b/>
                <w:i w:val="0"/>
                <w:color w:val="000000"/>
                <w:kern w:val="0"/>
                <w:sz w:val="24"/>
                <w:szCs w:val="24"/>
                <w:u w:val="none"/>
                <w:lang w:val="en-US" w:eastAsia="zh-CN" w:bidi="ar"/>
              </w:rPr>
              <w:t>赔偿标准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能繁母猪</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71.5元/头</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1100元/头</w:t>
            </w:r>
          </w:p>
        </w:tc>
        <w:tc>
          <w:tcPr>
            <w:tcW w:w="3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8月（含）以上-4周岁（含）以下</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育肥猪</w:t>
            </w: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35元/头</w:t>
            </w: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700元/头</w:t>
            </w:r>
          </w:p>
        </w:tc>
        <w:tc>
          <w:tcPr>
            <w:tcW w:w="3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20kg（含）-60kg（不含）</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eastAsia" w:eastAsia="方正仿宋简体" w:cs="Times New Roman"/>
                <w:i w:val="0"/>
                <w:color w:val="000000"/>
                <w:kern w:val="0"/>
                <w:sz w:val="24"/>
                <w:szCs w:val="24"/>
                <w:u w:val="none"/>
                <w:lang w:val="en-US" w:eastAsia="zh-CN" w:bidi="ar"/>
              </w:rPr>
              <w:t>6</w:t>
            </w:r>
            <w:r>
              <w:rPr>
                <w:rFonts w:hint="default" w:ascii="Times New Roman" w:hAnsi="Times New Roman" w:eastAsia="方正仿宋简体" w:cs="Times New Roman"/>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3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kern w:val="0"/>
                <w:sz w:val="24"/>
                <w:szCs w:val="24"/>
                <w:u w:val="none"/>
                <w:lang w:val="en-US" w:eastAsia="zh-CN" w:bidi="ar"/>
              </w:rPr>
            </w:pPr>
            <w:r>
              <w:rPr>
                <w:rFonts w:hint="eastAsia" w:eastAsia="方正仿宋简体" w:cs="Times New Roman"/>
                <w:i w:val="0"/>
                <w:color w:val="000000"/>
                <w:kern w:val="0"/>
                <w:sz w:val="24"/>
                <w:szCs w:val="24"/>
                <w:u w:val="none"/>
                <w:lang w:val="en-US" w:eastAsia="zh-CN" w:bidi="ar"/>
              </w:rPr>
              <w:t>6</w:t>
            </w:r>
            <w:r>
              <w:rPr>
                <w:rFonts w:hint="default" w:ascii="Times New Roman" w:hAnsi="Times New Roman" w:eastAsia="方正仿宋简体" w:cs="Times New Roman"/>
                <w:i w:val="0"/>
                <w:color w:val="000000"/>
                <w:kern w:val="0"/>
                <w:sz w:val="24"/>
                <w:szCs w:val="24"/>
                <w:u w:val="none"/>
                <w:lang w:val="en-US" w:eastAsia="zh-CN" w:bidi="ar"/>
              </w:rPr>
              <w:t>0kg（含）-</w:t>
            </w:r>
            <w:r>
              <w:rPr>
                <w:rFonts w:hint="eastAsia" w:eastAsia="方正仿宋简体" w:cs="Times New Roman"/>
                <w:i w:val="0"/>
                <w:color w:val="000000"/>
                <w:kern w:val="0"/>
                <w:sz w:val="24"/>
                <w:szCs w:val="24"/>
                <w:u w:val="none"/>
                <w:lang w:val="en-US" w:eastAsia="zh-CN" w:bidi="ar"/>
              </w:rPr>
              <w:t>9</w:t>
            </w:r>
            <w:r>
              <w:rPr>
                <w:rFonts w:hint="default" w:ascii="Times New Roman" w:hAnsi="Times New Roman" w:eastAsia="方正仿宋简体" w:cs="Times New Roman"/>
                <w:i w:val="0"/>
                <w:color w:val="000000"/>
                <w:kern w:val="0"/>
                <w:sz w:val="24"/>
                <w:szCs w:val="24"/>
                <w:u w:val="none"/>
                <w:lang w:val="en-US" w:eastAsia="zh-CN" w:bidi="ar"/>
              </w:rPr>
              <w:t>0kg（不含）</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kern w:val="0"/>
                <w:sz w:val="24"/>
                <w:szCs w:val="24"/>
                <w:u w:val="none"/>
                <w:lang w:val="en-US" w:eastAsia="zh-CN" w:bidi="ar"/>
              </w:rPr>
            </w:pPr>
            <w:r>
              <w:rPr>
                <w:rFonts w:hint="eastAsia" w:eastAsia="方正仿宋简体" w:cs="Times New Roman"/>
                <w:i w:val="0"/>
                <w:color w:val="000000"/>
                <w:kern w:val="0"/>
                <w:sz w:val="24"/>
                <w:szCs w:val="24"/>
                <w:u w:val="none"/>
                <w:lang w:val="en-US" w:eastAsia="zh-CN" w:bidi="ar"/>
              </w:rPr>
              <w:t>9</w:t>
            </w:r>
            <w:r>
              <w:rPr>
                <w:rFonts w:hint="default" w:ascii="Times New Roman" w:hAnsi="Times New Roman" w:eastAsia="方正仿宋简体" w:cs="Times New Roman"/>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3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eastAsia" w:eastAsia="方正仿宋简体" w:cs="Times New Roman"/>
                <w:i w:val="0"/>
                <w:color w:val="000000"/>
                <w:kern w:val="0"/>
                <w:sz w:val="24"/>
                <w:szCs w:val="24"/>
                <w:u w:val="none"/>
                <w:lang w:val="en-US" w:eastAsia="zh-CN" w:bidi="ar"/>
              </w:rPr>
              <w:t>9</w:t>
            </w:r>
            <w:r>
              <w:rPr>
                <w:rFonts w:hint="default" w:ascii="Times New Roman" w:hAnsi="Times New Roman" w:eastAsia="方正仿宋简体" w:cs="Times New Roman"/>
                <w:i w:val="0"/>
                <w:color w:val="000000"/>
                <w:kern w:val="0"/>
                <w:sz w:val="24"/>
                <w:szCs w:val="24"/>
                <w:u w:val="none"/>
                <w:lang w:val="en-US" w:eastAsia="zh-CN" w:bidi="ar"/>
              </w:rPr>
              <w:t>0kg（含）以上</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奶 牛</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385元/头</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7000元/头</w:t>
            </w:r>
          </w:p>
        </w:tc>
        <w:tc>
          <w:tcPr>
            <w:tcW w:w="3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1周岁（含）以上-7周岁（不含）以下</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896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简体" w:cs="Times New Roman"/>
                <w:i w:val="0"/>
                <w:color w:val="000000"/>
                <w:sz w:val="24"/>
                <w:szCs w:val="24"/>
                <w:u w:val="none"/>
              </w:rPr>
            </w:pPr>
            <w:r>
              <w:rPr>
                <w:rFonts w:hint="default" w:ascii="Times New Roman" w:hAnsi="Times New Roman" w:eastAsia="方正黑体简体" w:cs="Times New Roman"/>
                <w:i w:val="0"/>
                <w:color w:val="000000"/>
                <w:kern w:val="0"/>
                <w:sz w:val="24"/>
                <w:szCs w:val="24"/>
                <w:u w:val="none"/>
                <w:lang w:val="en-US" w:eastAsia="zh-CN" w:bidi="ar"/>
              </w:rPr>
              <w:t>（三）制种业保险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b/>
                <w:i w:val="0"/>
                <w:color w:val="000000"/>
                <w:sz w:val="24"/>
                <w:szCs w:val="24"/>
                <w:u w:val="none"/>
              </w:rPr>
            </w:pPr>
            <w:r>
              <w:rPr>
                <w:rFonts w:hint="default" w:ascii="Times New Roman" w:hAnsi="Times New Roman" w:eastAsia="方正仿宋简体" w:cs="Times New Roman"/>
                <w:b/>
                <w:i w:val="0"/>
                <w:color w:val="000000"/>
                <w:kern w:val="0"/>
                <w:sz w:val="24"/>
                <w:szCs w:val="24"/>
                <w:u w:val="none"/>
                <w:lang w:val="en-US" w:eastAsia="zh-CN" w:bidi="ar"/>
              </w:rPr>
              <w:t>险种</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b/>
                <w:i w:val="0"/>
                <w:color w:val="000000"/>
                <w:sz w:val="24"/>
                <w:szCs w:val="24"/>
                <w:u w:val="none"/>
              </w:rPr>
            </w:pPr>
            <w:r>
              <w:rPr>
                <w:rFonts w:hint="default" w:ascii="Times New Roman" w:hAnsi="Times New Roman" w:eastAsia="方正仿宋简体" w:cs="Times New Roman"/>
                <w:b/>
                <w:i w:val="0"/>
                <w:color w:val="000000"/>
                <w:kern w:val="0"/>
                <w:sz w:val="24"/>
                <w:szCs w:val="24"/>
                <w:u w:val="none"/>
                <w:lang w:val="en-US" w:eastAsia="zh-CN" w:bidi="ar"/>
              </w:rPr>
              <w:t>保费</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b/>
                <w:i w:val="0"/>
                <w:color w:val="000000"/>
                <w:sz w:val="24"/>
                <w:szCs w:val="24"/>
                <w:u w:val="none"/>
              </w:rPr>
            </w:pPr>
            <w:r>
              <w:rPr>
                <w:rFonts w:hint="default" w:ascii="Times New Roman" w:hAnsi="Times New Roman" w:eastAsia="方正仿宋简体" w:cs="Times New Roman"/>
                <w:b/>
                <w:i w:val="0"/>
                <w:color w:val="000000"/>
                <w:kern w:val="0"/>
                <w:sz w:val="24"/>
                <w:szCs w:val="24"/>
                <w:u w:val="none"/>
                <w:lang w:val="en-US" w:eastAsia="zh-CN" w:bidi="ar"/>
              </w:rPr>
              <w:t>保额</w:t>
            </w:r>
          </w:p>
        </w:tc>
        <w:tc>
          <w:tcPr>
            <w:tcW w:w="3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b/>
                <w:i w:val="0"/>
                <w:color w:val="000000"/>
                <w:sz w:val="24"/>
                <w:szCs w:val="24"/>
                <w:u w:val="none"/>
              </w:rPr>
            </w:pPr>
            <w:r>
              <w:rPr>
                <w:rFonts w:hint="default" w:ascii="Times New Roman" w:hAnsi="Times New Roman" w:eastAsia="方正仿宋简体" w:cs="Times New Roman"/>
                <w:b/>
                <w:i w:val="0"/>
                <w:color w:val="000000"/>
                <w:kern w:val="0"/>
                <w:sz w:val="24"/>
                <w:szCs w:val="24"/>
                <w:u w:val="none"/>
                <w:lang w:val="en-US" w:eastAsia="zh-CN" w:bidi="ar"/>
              </w:rPr>
              <w:t>生长期</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b/>
                <w:i w:val="0"/>
                <w:color w:val="000000"/>
                <w:sz w:val="24"/>
                <w:szCs w:val="24"/>
                <w:u w:val="none"/>
              </w:rPr>
            </w:pPr>
            <w:r>
              <w:rPr>
                <w:rFonts w:hint="default" w:ascii="Times New Roman" w:hAnsi="Times New Roman" w:eastAsia="方正仿宋简体" w:cs="Times New Roman"/>
                <w:b/>
                <w:i w:val="0"/>
                <w:color w:val="000000"/>
                <w:kern w:val="0"/>
                <w:sz w:val="24"/>
                <w:szCs w:val="24"/>
                <w:u w:val="none"/>
                <w:lang w:val="en-US" w:eastAsia="zh-CN" w:bidi="ar"/>
              </w:rPr>
              <w:t>赔偿标准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水稻</w:t>
            </w: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160元/亩</w:t>
            </w: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2000元/亩</w:t>
            </w:r>
          </w:p>
        </w:tc>
        <w:tc>
          <w:tcPr>
            <w:tcW w:w="3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幼苗-分蘖期(含）</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3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孕穗期</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3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抽穗期</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3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成熟期</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604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损失范围内损失减产率达到10%（含）以上时，进行赔付。（减产率达到80%（含）以上，视为全部损失）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玉米</w:t>
            </w: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120元/亩</w:t>
            </w: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1600元/亩</w:t>
            </w:r>
          </w:p>
        </w:tc>
        <w:tc>
          <w:tcPr>
            <w:tcW w:w="3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出苗-拔节期（含）</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3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喇叭口-抽雄期（含）</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3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开花-灌浆期（含）</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3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成熟期</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604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损失范围内损失减产率达到10%（含）以上时，进行赔付。（减产率达到80%（含）以上，视为全部损失）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小麦</w:t>
            </w: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42元/亩</w:t>
            </w: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700元/亩</w:t>
            </w:r>
          </w:p>
        </w:tc>
        <w:tc>
          <w:tcPr>
            <w:tcW w:w="3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苗期-返青期（含）</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3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拔节-抽穗期（含）</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3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开花-灌浆期（含）</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3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成熟期</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604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损失范围内损失减产率达到10%（含）以上时，进行赔付。（减产率达到80%（含）以上，视为全部损失）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896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简体" w:cs="Times New Roman"/>
                <w:i w:val="0"/>
                <w:color w:val="000000"/>
                <w:sz w:val="24"/>
                <w:szCs w:val="24"/>
                <w:u w:val="none"/>
              </w:rPr>
            </w:pPr>
            <w:r>
              <w:rPr>
                <w:rFonts w:hint="default" w:ascii="Times New Roman" w:hAnsi="Times New Roman" w:eastAsia="方正黑体简体" w:cs="Times New Roman"/>
                <w:i w:val="0"/>
                <w:color w:val="000000"/>
                <w:kern w:val="0"/>
                <w:sz w:val="24"/>
                <w:szCs w:val="24"/>
                <w:u w:val="none"/>
                <w:lang w:val="en-US" w:eastAsia="zh-CN" w:bidi="ar"/>
              </w:rPr>
              <w:t>（四）完全成本保险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b/>
                <w:i w:val="0"/>
                <w:color w:val="000000"/>
                <w:sz w:val="24"/>
                <w:szCs w:val="24"/>
                <w:u w:val="none"/>
              </w:rPr>
            </w:pPr>
            <w:r>
              <w:rPr>
                <w:rFonts w:hint="default" w:ascii="Times New Roman" w:hAnsi="Times New Roman" w:eastAsia="方正仿宋简体" w:cs="Times New Roman"/>
                <w:b/>
                <w:i w:val="0"/>
                <w:color w:val="000000"/>
                <w:kern w:val="0"/>
                <w:sz w:val="24"/>
                <w:szCs w:val="24"/>
                <w:u w:val="none"/>
                <w:lang w:val="en-US" w:eastAsia="zh-CN" w:bidi="ar"/>
              </w:rPr>
              <w:t>险种</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b/>
                <w:i w:val="0"/>
                <w:color w:val="000000"/>
                <w:sz w:val="24"/>
                <w:szCs w:val="24"/>
                <w:u w:val="none"/>
              </w:rPr>
            </w:pPr>
            <w:r>
              <w:rPr>
                <w:rFonts w:hint="default" w:ascii="Times New Roman" w:hAnsi="Times New Roman" w:eastAsia="方正仿宋简体" w:cs="Times New Roman"/>
                <w:b/>
                <w:i w:val="0"/>
                <w:color w:val="000000"/>
                <w:kern w:val="0"/>
                <w:sz w:val="24"/>
                <w:szCs w:val="24"/>
                <w:u w:val="none"/>
                <w:lang w:val="en-US" w:eastAsia="zh-CN" w:bidi="ar"/>
              </w:rPr>
              <w:t>保费</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b/>
                <w:i w:val="0"/>
                <w:color w:val="000000"/>
                <w:sz w:val="24"/>
                <w:szCs w:val="24"/>
                <w:u w:val="none"/>
              </w:rPr>
            </w:pPr>
            <w:r>
              <w:rPr>
                <w:rFonts w:hint="default" w:ascii="Times New Roman" w:hAnsi="Times New Roman" w:eastAsia="方正仿宋简体" w:cs="Times New Roman"/>
                <w:b/>
                <w:i w:val="0"/>
                <w:color w:val="000000"/>
                <w:kern w:val="0"/>
                <w:sz w:val="24"/>
                <w:szCs w:val="24"/>
                <w:u w:val="none"/>
                <w:lang w:val="en-US" w:eastAsia="zh-CN" w:bidi="ar"/>
              </w:rPr>
              <w:t>保额</w:t>
            </w:r>
          </w:p>
        </w:tc>
        <w:tc>
          <w:tcPr>
            <w:tcW w:w="3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b/>
                <w:i w:val="0"/>
                <w:color w:val="000000"/>
                <w:sz w:val="24"/>
                <w:szCs w:val="24"/>
                <w:u w:val="none"/>
              </w:rPr>
            </w:pPr>
            <w:r>
              <w:rPr>
                <w:rFonts w:hint="default" w:ascii="Times New Roman" w:hAnsi="Times New Roman" w:eastAsia="方正仿宋简体" w:cs="Times New Roman"/>
                <w:b/>
                <w:i w:val="0"/>
                <w:color w:val="000000"/>
                <w:kern w:val="0"/>
                <w:sz w:val="24"/>
                <w:szCs w:val="24"/>
                <w:u w:val="none"/>
                <w:lang w:val="en-US" w:eastAsia="zh-CN" w:bidi="ar"/>
              </w:rPr>
              <w:t>生长期</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b/>
                <w:i w:val="0"/>
                <w:color w:val="000000"/>
                <w:sz w:val="24"/>
                <w:szCs w:val="24"/>
                <w:u w:val="none"/>
              </w:rPr>
            </w:pPr>
            <w:r>
              <w:rPr>
                <w:rFonts w:hint="default" w:ascii="Times New Roman" w:hAnsi="Times New Roman" w:eastAsia="方正仿宋简体" w:cs="Times New Roman"/>
                <w:b/>
                <w:i w:val="0"/>
                <w:color w:val="000000"/>
                <w:kern w:val="0"/>
                <w:sz w:val="24"/>
                <w:szCs w:val="24"/>
                <w:u w:val="none"/>
                <w:lang w:val="en-US" w:eastAsia="zh-CN" w:bidi="ar"/>
              </w:rPr>
              <w:t>赔偿标准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水稻</w:t>
            </w: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44元/亩</w:t>
            </w: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1100元/亩</w:t>
            </w:r>
          </w:p>
        </w:tc>
        <w:tc>
          <w:tcPr>
            <w:tcW w:w="3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移栽成活-分蘖期</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3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拔节期-抽穗期</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3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扬花灌浆期-成熟期</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604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起赔点：干旱、病虫害损失程度达20%（含）以上时赔付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玉米</w:t>
            </w: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32.4元/亩</w:t>
            </w: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900元/亩</w:t>
            </w:r>
          </w:p>
        </w:tc>
        <w:tc>
          <w:tcPr>
            <w:tcW w:w="3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移栽成活-拔节期</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3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拔节期-抽穗期</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3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扬花灌浆期-成熟期</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604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起赔点：干旱、病虫害损失程度达20%（含）以上时赔付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小麦</w:t>
            </w: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28元/亩</w:t>
            </w: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700元/亩</w:t>
            </w:r>
          </w:p>
        </w:tc>
        <w:tc>
          <w:tcPr>
            <w:tcW w:w="3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苗期-返青期（含）</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3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拔节-抽穗期（含）</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3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开花-灌浆期（含）</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3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成熟期</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604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起赔点：干旱、病虫害损失程度达20%（含）以上时赔付</w:t>
            </w:r>
          </w:p>
        </w:tc>
      </w:tr>
    </w:tbl>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left"/>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五、免赔额</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baseline"/>
        <w:rPr>
          <w:rFonts w:hint="default"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b w:val="0"/>
          <w:bCs/>
          <w:color w:val="auto"/>
          <w:sz w:val="32"/>
          <w:szCs w:val="32"/>
          <w:lang w:val="en-US" w:eastAsia="zh-CN"/>
        </w:rPr>
        <w:t>根据</w:t>
      </w:r>
      <w:r>
        <w:rPr>
          <w:rFonts w:hint="eastAsia" w:ascii="方正仿宋简体" w:hAnsi="方正仿宋简体" w:eastAsia="方正仿宋简体" w:cs="方正仿宋简体"/>
          <w:b w:val="0"/>
          <w:bCs/>
          <w:i w:val="0"/>
          <w:caps w:val="0"/>
          <w:color w:val="auto"/>
          <w:spacing w:val="0"/>
          <w:sz w:val="32"/>
          <w:szCs w:val="32"/>
          <w:shd w:val="clear" w:fill="FFFFFF"/>
        </w:rPr>
        <w:t>《中国保监会财政部农业部关于进一步完善中央财政保费补贴型农业保险产品条款拟订工作的通知》</w:t>
      </w:r>
      <w:r>
        <w:rPr>
          <w:rFonts w:hint="eastAsia" w:ascii="方正仿宋简体" w:hAnsi="方正仿宋简体" w:eastAsia="方正仿宋简体" w:cs="方正仿宋简体"/>
          <w:b w:val="0"/>
          <w:bCs/>
          <w:color w:val="auto"/>
          <w:sz w:val="32"/>
          <w:szCs w:val="32"/>
          <w:lang w:val="en-US" w:eastAsia="zh-CN"/>
        </w:rPr>
        <w:t>（保监发〔2015〕25</w:t>
      </w:r>
      <w:r>
        <w:rPr>
          <w:rFonts w:hint="eastAsia" w:ascii="方正仿宋简体" w:hAnsi="方正仿宋简体" w:eastAsia="方正仿宋简体" w:cs="方正仿宋简体"/>
          <w:color w:val="auto"/>
          <w:sz w:val="32"/>
          <w:szCs w:val="32"/>
          <w:lang w:val="en-US" w:eastAsia="zh-CN"/>
        </w:rPr>
        <w:t>号）文件第五条“种植业保险及能繁母猪、生猪、奶牛等按头（只）保险的大牲畜保险条款中不得设置绝对免赔”。同时要依据不同品种的风险状况及民政、农业农村部门的相关规定，科学合理地设置相对免赔。</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方正仿宋简体" w:hAnsi="方正仿宋简体" w:eastAsia="方正仿宋简体" w:cs="方正仿宋简体"/>
          <w:bCs/>
          <w:color w:val="auto"/>
          <w:kern w:val="0"/>
          <w:sz w:val="32"/>
          <w:szCs w:val="32"/>
          <w:lang w:val="en-US" w:eastAsia="zh-CN"/>
        </w:rPr>
      </w:pPr>
    </w:p>
    <w:p>
      <w:pPr>
        <w:rPr>
          <w:color w:val="auto"/>
        </w:rPr>
      </w:pPr>
    </w:p>
    <w:sectPr>
      <w:footerReference r:id="rId3" w:type="default"/>
      <w:pgSz w:w="11906" w:h="16838"/>
      <w:pgMar w:top="2041" w:right="1588" w:bottom="1758" w:left="1388" w:header="851" w:footer="1588"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1160"/>
        <w:tab w:val="clear" w:pos="4153"/>
      </w:tabs>
      <w:ind w:right="360" w:firstLine="360"/>
      <w:rPr>
        <w:rFonts w:hint="eastAsia" w:eastAsia="宋体"/>
        <w:lang w:eastAsia="zh-CN"/>
      </w:rP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4916F0"/>
    <w:multiLevelType w:val="singleLevel"/>
    <w:tmpl w:val="A44916F0"/>
    <w:lvl w:ilvl="0" w:tentative="0">
      <w:start w:val="2"/>
      <w:numFmt w:val="chineseCounting"/>
      <w:suff w:val="nothing"/>
      <w:lvlText w:val="（%1）"/>
      <w:lvlJc w:val="left"/>
      <w:rPr>
        <w:rFonts w:hint="eastAsia"/>
      </w:rPr>
    </w:lvl>
  </w:abstractNum>
  <w:abstractNum w:abstractNumId="1">
    <w:nsid w:val="0FE67051"/>
    <w:multiLevelType w:val="singleLevel"/>
    <w:tmpl w:val="0FE67051"/>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wNTIyMDRiZTc0MzhjYWE5OTg2NDM2NDQzYjBlYTIifQ=="/>
  </w:docVars>
  <w:rsids>
    <w:rsidRoot w:val="00000000"/>
    <w:rsid w:val="16765B2E"/>
    <w:rsid w:val="16EF5B73"/>
    <w:rsid w:val="1E384504"/>
    <w:rsid w:val="2FF71C40"/>
    <w:rsid w:val="30ED6EF3"/>
    <w:rsid w:val="32BB03B4"/>
    <w:rsid w:val="397F0E7D"/>
    <w:rsid w:val="3B5613F7"/>
    <w:rsid w:val="432C0352"/>
    <w:rsid w:val="5415018B"/>
    <w:rsid w:val="5584346B"/>
    <w:rsid w:val="5CB46287"/>
    <w:rsid w:val="607F0830"/>
    <w:rsid w:val="629C0408"/>
    <w:rsid w:val="6D811100"/>
    <w:rsid w:val="781E4314"/>
    <w:rsid w:val="7B0C5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0"/>
    <w:rPr>
      <w:b/>
    </w:rPr>
  </w:style>
  <w:style w:type="character" w:styleId="8">
    <w:name w:val="page number"/>
    <w:basedOn w:val="6"/>
    <w:qFormat/>
    <w:uiPriority w:val="0"/>
  </w:style>
  <w:style w:type="character" w:styleId="9">
    <w:name w:val="Hyperlink"/>
    <w:basedOn w:val="6"/>
    <w:qFormat/>
    <w:uiPriority w:val="0"/>
    <w:rPr>
      <w:color w:val="0000FF"/>
      <w:u w:val="single"/>
    </w:rPr>
  </w:style>
  <w:style w:type="paragraph" w:customStyle="1" w:styleId="10">
    <w:name w:val="正文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2"/>
      <w:lang w:val="en-US" w:eastAsia="zh-CN" w:bidi="ar-SA"/>
    </w:rPr>
  </w:style>
  <w:style w:type="paragraph" w:customStyle="1" w:styleId="11">
    <w:name w:val="正文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4"/>
      <w:lang w:val="en-US" w:eastAsia="zh-CN" w:bidi="ar-SA"/>
    </w:rPr>
  </w:style>
  <w:style w:type="paragraph" w:customStyle="1" w:styleId="12">
    <w:name w:val="正文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2"/>
      <w:lang w:val="en-US" w:eastAsia="zh-CN" w:bidi="ar-SA"/>
    </w:rPr>
  </w:style>
  <w:style w:type="paragraph" w:customStyle="1" w:styleId="13">
    <w:name w:val="正文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2"/>
      <w:lang w:val="en-US" w:eastAsia="zh-CN" w:bidi="ar-SA"/>
    </w:rPr>
  </w:style>
  <w:style w:type="character" w:customStyle="1" w:styleId="14">
    <w:name w:val="font41"/>
    <w:basedOn w:val="6"/>
    <w:qFormat/>
    <w:uiPriority w:val="0"/>
    <w:rPr>
      <w:rFonts w:hint="default" w:ascii="Times New Roman" w:hAnsi="Times New Roman" w:cs="Times New Roman"/>
      <w:color w:val="000000"/>
      <w:sz w:val="24"/>
      <w:szCs w:val="24"/>
      <w:u w:val="none"/>
    </w:rPr>
  </w:style>
  <w:style w:type="character" w:customStyle="1" w:styleId="15">
    <w:name w:val="font11"/>
    <w:basedOn w:val="6"/>
    <w:qFormat/>
    <w:uiPriority w:val="0"/>
    <w:rPr>
      <w:rFonts w:hint="default" w:ascii="Times New Roman" w:hAnsi="Times New Roman" w:cs="Times New Roman"/>
      <w:color w:val="000000"/>
      <w:sz w:val="21"/>
      <w:szCs w:val="21"/>
      <w:u w:val="none"/>
    </w:rPr>
  </w:style>
  <w:style w:type="character" w:customStyle="1" w:styleId="16">
    <w:name w:val="font21"/>
    <w:basedOn w:val="6"/>
    <w:qFormat/>
    <w:uiPriority w:val="0"/>
    <w:rPr>
      <w:rFonts w:hint="eastAsia" w:ascii="方正仿宋简体" w:hAnsi="方正仿宋简体" w:eastAsia="方正仿宋简体" w:cs="方正仿宋简体"/>
      <w:color w:val="000000"/>
      <w:sz w:val="21"/>
      <w:szCs w:val="21"/>
      <w:u w:val="none"/>
    </w:rPr>
  </w:style>
  <w:style w:type="character" w:customStyle="1" w:styleId="17">
    <w:name w:val="font31"/>
    <w:basedOn w:val="6"/>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Administrator</cp:lastModifiedBy>
  <cp:lastPrinted>2024-04-03T03:59:00Z</cp:lastPrinted>
  <dcterms:modified xsi:type="dcterms:W3CDTF">2024-04-03T08:18:02Z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9216C80D22D34D878A07688C43F2DE1D_12</vt:lpwstr>
  </property>
</Properties>
</file>